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D96" w:rsidRDefault="00716D96" w:rsidP="00716D96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Текст подготовила: Лукашова Ольга Павловна, кандидат педагогических наук, доцент кафедры географии ФГБОУ ВО «КГУ»</w:t>
      </w:r>
    </w:p>
    <w:p w:rsidR="00716D96" w:rsidRPr="00E20010" w:rsidRDefault="00E20010" w:rsidP="00716D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20010">
        <w:rPr>
          <w:rFonts w:ascii="Times New Roman" w:hAnsi="Times New Roman" w:cs="Times New Roman"/>
          <w:b/>
          <w:sz w:val="32"/>
          <w:szCs w:val="32"/>
        </w:rPr>
        <w:t>ТЕМА 5. ГОРОДА И ДРУГИЕ НАСЕЛЕННЫЕ ПУНКТЫ КУРСКОЙ ОБЛАСТИ</w:t>
      </w:r>
    </w:p>
    <w:p w:rsidR="00716D96" w:rsidRPr="00E20010" w:rsidRDefault="00716D96" w:rsidP="00716D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16D96" w:rsidRDefault="00716D96" w:rsidP="00607C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7CDD" w:rsidRPr="00FB1848" w:rsidRDefault="00607CDD" w:rsidP="00607C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1848">
        <w:rPr>
          <w:rFonts w:ascii="Times New Roman" w:hAnsi="Times New Roman" w:cs="Times New Roman"/>
          <w:sz w:val="24"/>
          <w:szCs w:val="24"/>
        </w:rPr>
        <w:t>Административно-территориальное устройство Курской области представляет собой систему имеющихся в области административно-территориальных единиц и населённых пунктов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07CDD">
        <w:rPr>
          <w:rFonts w:ascii="Times New Roman" w:hAnsi="Times New Roman" w:cs="Times New Roman"/>
          <w:sz w:val="24"/>
          <w:szCs w:val="24"/>
        </w:rPr>
        <w:t xml:space="preserve">Административно-территориальными единицами области являются </w:t>
      </w:r>
      <w:r>
        <w:rPr>
          <w:rFonts w:ascii="Times New Roman" w:hAnsi="Times New Roman" w:cs="Times New Roman"/>
          <w:sz w:val="24"/>
          <w:szCs w:val="24"/>
        </w:rPr>
        <w:t xml:space="preserve">районы (их 28) и сельские советы (их 480). </w:t>
      </w:r>
      <w:r w:rsidRPr="00607CDD">
        <w:rPr>
          <w:rFonts w:ascii="Times New Roman" w:hAnsi="Times New Roman" w:cs="Times New Roman"/>
          <w:sz w:val="24"/>
          <w:szCs w:val="24"/>
        </w:rPr>
        <w:t>К городским населённым пунктам относятся города областного, районного значения, посёлки городского типа (рабочие посёлки).</w:t>
      </w:r>
      <w:r w:rsidRPr="00607CDD">
        <w:t xml:space="preserve"> </w:t>
      </w:r>
      <w:r w:rsidRPr="00607CDD">
        <w:rPr>
          <w:rFonts w:ascii="Times New Roman" w:hAnsi="Times New Roman" w:cs="Times New Roman"/>
          <w:sz w:val="24"/>
          <w:szCs w:val="24"/>
        </w:rPr>
        <w:t>К сельским населённым пунктам относятся населённые пункты (посёлок сельского типа, село, деревня, хутор, слобода и т. п.), которые не отнесены к категории городских населённых пунктов.</w:t>
      </w:r>
    </w:p>
    <w:p w:rsidR="00391ED1" w:rsidRDefault="00391ED1" w:rsidP="00772F4E">
      <w:pPr>
        <w:pStyle w:val="21"/>
        <w:ind w:left="0"/>
        <w:jc w:val="center"/>
        <w:rPr>
          <w:rFonts w:eastAsiaTheme="minorHAnsi"/>
          <w:bCs w:val="0"/>
          <w:sz w:val="28"/>
          <w:szCs w:val="28"/>
        </w:rPr>
      </w:pPr>
    </w:p>
    <w:p w:rsidR="00716D96" w:rsidRDefault="00716D96" w:rsidP="00772F4E">
      <w:pPr>
        <w:pStyle w:val="21"/>
        <w:ind w:left="0"/>
        <w:jc w:val="center"/>
        <w:rPr>
          <w:rFonts w:eastAsiaTheme="minorHAnsi"/>
          <w:bCs w:val="0"/>
          <w:sz w:val="28"/>
          <w:szCs w:val="28"/>
        </w:rPr>
      </w:pPr>
    </w:p>
    <w:p w:rsidR="00AB4EA2" w:rsidRPr="0062707A" w:rsidRDefault="00AB4EA2" w:rsidP="00AB4EA2">
      <w:pPr>
        <w:pStyle w:val="21"/>
        <w:ind w:left="0"/>
        <w:jc w:val="center"/>
        <w:rPr>
          <w:sz w:val="28"/>
          <w:szCs w:val="28"/>
        </w:rPr>
      </w:pPr>
      <w:r w:rsidRPr="0062707A">
        <w:rPr>
          <w:rFonts w:eastAsia="Calibri"/>
          <w:sz w:val="28"/>
          <w:szCs w:val="28"/>
        </w:rPr>
        <w:t>Общая характеристика административно-территориальных единиц и населённых пунктов Курской области</w:t>
      </w:r>
    </w:p>
    <w:p w:rsidR="00716D96" w:rsidRDefault="00716D96" w:rsidP="00361B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4EA2" w:rsidRPr="00607CDD" w:rsidRDefault="00AB4EA2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CDD">
        <w:rPr>
          <w:rFonts w:ascii="Times New Roman" w:hAnsi="Times New Roman" w:cs="Times New Roman"/>
          <w:sz w:val="28"/>
          <w:szCs w:val="28"/>
        </w:rPr>
        <w:t>Административно-территориальными единицами области являются:</w:t>
      </w:r>
    </w:p>
    <w:p w:rsidR="00AB4EA2" w:rsidRPr="00607CDD" w:rsidRDefault="00AB4EA2" w:rsidP="00716D96">
      <w:pPr>
        <w:pStyle w:val="ad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CDD">
        <w:rPr>
          <w:rFonts w:ascii="Times New Roman" w:hAnsi="Times New Roman" w:cs="Times New Roman"/>
          <w:sz w:val="28"/>
          <w:szCs w:val="28"/>
        </w:rPr>
        <w:t>Район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07CDD">
        <w:rPr>
          <w:rFonts w:ascii="Times New Roman" w:hAnsi="Times New Roman" w:cs="Times New Roman"/>
          <w:sz w:val="28"/>
          <w:szCs w:val="28"/>
        </w:rPr>
        <w:t>административно-территориальная единица, включающая в свой состав сельсоветы, городские и сельские населённые пункты;</w:t>
      </w:r>
    </w:p>
    <w:p w:rsidR="00AB4EA2" w:rsidRPr="00607CDD" w:rsidRDefault="00AB4EA2" w:rsidP="00716D96">
      <w:pPr>
        <w:pStyle w:val="ad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CDD">
        <w:rPr>
          <w:rFonts w:ascii="Times New Roman" w:hAnsi="Times New Roman" w:cs="Times New Roman"/>
          <w:sz w:val="28"/>
          <w:szCs w:val="28"/>
        </w:rPr>
        <w:t>Сельсовет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07CDD">
        <w:rPr>
          <w:rFonts w:ascii="Times New Roman" w:hAnsi="Times New Roman" w:cs="Times New Roman"/>
          <w:sz w:val="28"/>
          <w:szCs w:val="28"/>
        </w:rPr>
        <w:t>административно-территориальная единица, включающая в свой состав один или несколько сельских населённых пунктов.</w:t>
      </w:r>
    </w:p>
    <w:p w:rsidR="00AB4EA2" w:rsidRDefault="00AB4EA2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CDD">
        <w:rPr>
          <w:rFonts w:ascii="Times New Roman" w:hAnsi="Times New Roman" w:cs="Times New Roman"/>
          <w:sz w:val="28"/>
          <w:szCs w:val="28"/>
        </w:rPr>
        <w:t>Курск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07CDD">
        <w:rPr>
          <w:rFonts w:ascii="Times New Roman" w:hAnsi="Times New Roman" w:cs="Times New Roman"/>
          <w:sz w:val="28"/>
          <w:szCs w:val="28"/>
        </w:rPr>
        <w:t xml:space="preserve"> област</w:t>
      </w:r>
      <w:r>
        <w:rPr>
          <w:rFonts w:ascii="Times New Roman" w:hAnsi="Times New Roman" w:cs="Times New Roman"/>
          <w:sz w:val="28"/>
          <w:szCs w:val="28"/>
        </w:rPr>
        <w:t xml:space="preserve">ь включают в себя </w:t>
      </w:r>
      <w:r w:rsidRPr="00607CDD">
        <w:rPr>
          <w:rFonts w:ascii="Times New Roman" w:hAnsi="Times New Roman" w:cs="Times New Roman"/>
          <w:sz w:val="28"/>
          <w:szCs w:val="28"/>
        </w:rPr>
        <w:t xml:space="preserve"> 28 районов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607CDD">
        <w:rPr>
          <w:rFonts w:ascii="Times New Roman" w:hAnsi="Times New Roman" w:cs="Times New Roman"/>
          <w:sz w:val="28"/>
          <w:szCs w:val="28"/>
        </w:rPr>
        <w:t xml:space="preserve"> 480 сельсоветов</w:t>
      </w:r>
      <w:r>
        <w:rPr>
          <w:rFonts w:ascii="Times New Roman" w:hAnsi="Times New Roman" w:cs="Times New Roman"/>
          <w:sz w:val="28"/>
          <w:szCs w:val="28"/>
        </w:rPr>
        <w:t xml:space="preserve"> (рис. 1)</w:t>
      </w:r>
      <w:r w:rsidR="00F126B4">
        <w:rPr>
          <w:rFonts w:ascii="Times New Roman" w:hAnsi="Times New Roman" w:cs="Times New Roman"/>
          <w:sz w:val="28"/>
          <w:szCs w:val="28"/>
        </w:rPr>
        <w:t>.</w:t>
      </w:r>
    </w:p>
    <w:p w:rsidR="00AB4EA2" w:rsidRPr="00AB4EA2" w:rsidRDefault="00AB4EA2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4EA2">
        <w:rPr>
          <w:rFonts w:ascii="Times New Roman" w:hAnsi="Times New Roman" w:cs="Times New Roman"/>
          <w:sz w:val="28"/>
          <w:szCs w:val="28"/>
        </w:rPr>
        <w:t>К городским населённым пунктам относятся города областного, районного значения, посёлки городского типа (рабочие посёлки). Реестр городских населённых пунктов Курской области включает в себя: 5 городов областного значения, 5 городов районного значения, 22 рабочих посёлка (поселков городского типа).</w:t>
      </w:r>
    </w:p>
    <w:p w:rsidR="00AB4EA2" w:rsidRDefault="00AB4EA2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4EA2">
        <w:rPr>
          <w:rFonts w:ascii="Times New Roman" w:hAnsi="Times New Roman" w:cs="Times New Roman"/>
          <w:sz w:val="28"/>
          <w:szCs w:val="28"/>
        </w:rPr>
        <w:t>К сельским населённым пунктам относятся населённые пункты (посёлок сельского типа, село, деревня, хутор, слобода и т. п.), которые не отнесены к категории городских населённых пунктов. Реестр сельских населённых пунктов Курской области включает в себя 2775 населённых пунктов: 1366 деревень, 10 посёлков при станции, 300 посёлков сельского типа, 4 п. разъезда, 1 местечко, 639 сёл, 8 слобод, 447 хуторов.</w:t>
      </w:r>
    </w:p>
    <w:p w:rsidR="00361BE0" w:rsidRDefault="00361BE0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4EA2" w:rsidRDefault="00AB4EA2" w:rsidP="00361B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2800" cy="4640688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143" cy="4640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4EA2" w:rsidRPr="00F20B0E" w:rsidRDefault="00AB4EA2" w:rsidP="00AB4EA2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20B0E">
        <w:rPr>
          <w:rFonts w:ascii="Times New Roman" w:hAnsi="Times New Roman" w:cs="Times New Roman"/>
          <w:i/>
          <w:sz w:val="28"/>
          <w:szCs w:val="28"/>
        </w:rPr>
        <w:t>Рис. 1.</w:t>
      </w:r>
      <w:r>
        <w:rPr>
          <w:rFonts w:ascii="Times New Roman" w:hAnsi="Times New Roman" w:cs="Times New Roman"/>
          <w:i/>
          <w:sz w:val="28"/>
          <w:szCs w:val="28"/>
        </w:rPr>
        <w:t>Районы Курской области</w:t>
      </w:r>
    </w:p>
    <w:p w:rsidR="002A6A03" w:rsidRDefault="002A6A03" w:rsidP="002A6A03">
      <w:pPr>
        <w:pStyle w:val="21"/>
        <w:ind w:left="0"/>
        <w:jc w:val="center"/>
        <w:rPr>
          <w:rFonts w:eastAsia="Calibri"/>
          <w:sz w:val="28"/>
          <w:szCs w:val="28"/>
        </w:rPr>
      </w:pPr>
      <w:r w:rsidRPr="00F20B0E">
        <w:rPr>
          <w:rFonts w:eastAsia="Calibri"/>
          <w:sz w:val="28"/>
          <w:szCs w:val="28"/>
        </w:rPr>
        <w:t>Города Курской области</w:t>
      </w:r>
    </w:p>
    <w:p w:rsidR="00716D96" w:rsidRPr="00F20B0E" w:rsidRDefault="00716D96" w:rsidP="002A6A03">
      <w:pPr>
        <w:pStyle w:val="21"/>
        <w:ind w:left="0"/>
        <w:jc w:val="center"/>
        <w:rPr>
          <w:sz w:val="28"/>
          <w:szCs w:val="28"/>
        </w:rPr>
      </w:pPr>
    </w:p>
    <w:p w:rsidR="00CA4430" w:rsidRPr="002A6A03" w:rsidRDefault="002A6A03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A03">
        <w:rPr>
          <w:rFonts w:ascii="Times New Roman" w:hAnsi="Times New Roman" w:cs="Times New Roman"/>
          <w:sz w:val="28"/>
          <w:szCs w:val="28"/>
        </w:rPr>
        <w:t>В состав Курской области России входят 32 городских населённых пункта, в том числе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2A6A03">
        <w:rPr>
          <w:rFonts w:ascii="Times New Roman" w:hAnsi="Times New Roman" w:cs="Times New Roman"/>
          <w:sz w:val="28"/>
          <w:szCs w:val="28"/>
        </w:rPr>
        <w:t>10 городов</w:t>
      </w:r>
      <w:r>
        <w:rPr>
          <w:rFonts w:ascii="Times New Roman" w:hAnsi="Times New Roman" w:cs="Times New Roman"/>
          <w:sz w:val="28"/>
          <w:szCs w:val="28"/>
        </w:rPr>
        <w:t>. С</w:t>
      </w:r>
      <w:r w:rsidRPr="002A6A03">
        <w:rPr>
          <w:rFonts w:ascii="Times New Roman" w:hAnsi="Times New Roman" w:cs="Times New Roman"/>
          <w:sz w:val="28"/>
          <w:szCs w:val="28"/>
        </w:rPr>
        <w:t>реди которых выделяются:</w:t>
      </w:r>
      <w:r w:rsidR="006A2566">
        <w:rPr>
          <w:rFonts w:ascii="Times New Roman" w:hAnsi="Times New Roman" w:cs="Times New Roman"/>
          <w:sz w:val="28"/>
          <w:szCs w:val="28"/>
        </w:rPr>
        <w:t xml:space="preserve"> </w:t>
      </w:r>
      <w:r w:rsidRPr="002A6A03">
        <w:rPr>
          <w:rFonts w:ascii="Times New Roman" w:hAnsi="Times New Roman" w:cs="Times New Roman"/>
          <w:sz w:val="28"/>
          <w:szCs w:val="28"/>
        </w:rPr>
        <w:t xml:space="preserve">5 городов областного значения, </w:t>
      </w:r>
      <w:r w:rsidR="00F20B0E">
        <w:rPr>
          <w:rFonts w:ascii="Times New Roman" w:hAnsi="Times New Roman" w:cs="Times New Roman"/>
          <w:sz w:val="28"/>
          <w:szCs w:val="28"/>
        </w:rPr>
        <w:t xml:space="preserve">в их состав входят </w:t>
      </w:r>
      <w:r w:rsidRPr="002A6A03">
        <w:rPr>
          <w:rFonts w:ascii="Times New Roman" w:hAnsi="Times New Roman" w:cs="Times New Roman"/>
          <w:sz w:val="28"/>
          <w:szCs w:val="28"/>
        </w:rPr>
        <w:t>городские округа;</w:t>
      </w:r>
      <w:r w:rsidR="006A2566">
        <w:rPr>
          <w:rFonts w:ascii="Times New Roman" w:hAnsi="Times New Roman" w:cs="Times New Roman"/>
          <w:sz w:val="28"/>
          <w:szCs w:val="28"/>
        </w:rPr>
        <w:t xml:space="preserve"> </w:t>
      </w:r>
      <w:r w:rsidRPr="002A6A03">
        <w:rPr>
          <w:rFonts w:ascii="Times New Roman" w:hAnsi="Times New Roman" w:cs="Times New Roman"/>
          <w:sz w:val="28"/>
          <w:szCs w:val="28"/>
        </w:rPr>
        <w:t>5 городов районного значения, входя</w:t>
      </w:r>
      <w:r w:rsidR="006767A6">
        <w:rPr>
          <w:rFonts w:ascii="Times New Roman" w:hAnsi="Times New Roman" w:cs="Times New Roman"/>
          <w:sz w:val="28"/>
          <w:szCs w:val="28"/>
        </w:rPr>
        <w:t xml:space="preserve">щие </w:t>
      </w:r>
      <w:r w:rsidRPr="002A6A03">
        <w:rPr>
          <w:rFonts w:ascii="Times New Roman" w:hAnsi="Times New Roman" w:cs="Times New Roman"/>
          <w:sz w:val="28"/>
          <w:szCs w:val="28"/>
        </w:rPr>
        <w:t>в одноимённые муниципальные районы;</w:t>
      </w:r>
      <w:r w:rsidR="006A2566">
        <w:rPr>
          <w:rFonts w:ascii="Times New Roman" w:hAnsi="Times New Roman" w:cs="Times New Roman"/>
          <w:sz w:val="28"/>
          <w:szCs w:val="28"/>
        </w:rPr>
        <w:t xml:space="preserve"> </w:t>
      </w:r>
      <w:r w:rsidRPr="002A6A03">
        <w:rPr>
          <w:rFonts w:ascii="Times New Roman" w:hAnsi="Times New Roman" w:cs="Times New Roman"/>
          <w:sz w:val="28"/>
          <w:szCs w:val="28"/>
        </w:rPr>
        <w:t>22 посёлка городского типа.</w:t>
      </w:r>
    </w:p>
    <w:p w:rsidR="00CA4430" w:rsidRDefault="002A6A03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A03">
        <w:rPr>
          <w:rFonts w:ascii="Times New Roman" w:hAnsi="Times New Roman" w:cs="Times New Roman"/>
          <w:sz w:val="28"/>
          <w:szCs w:val="28"/>
        </w:rPr>
        <w:t>Давайте подробн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A6A03">
        <w:rPr>
          <w:rFonts w:ascii="Times New Roman" w:hAnsi="Times New Roman" w:cs="Times New Roman"/>
          <w:sz w:val="28"/>
          <w:szCs w:val="28"/>
        </w:rPr>
        <w:t>е познакомимся с не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A6A03">
        <w:rPr>
          <w:rFonts w:ascii="Times New Roman" w:hAnsi="Times New Roman" w:cs="Times New Roman"/>
          <w:sz w:val="28"/>
          <w:szCs w:val="28"/>
        </w:rPr>
        <w:t xml:space="preserve">оторыми из них. </w:t>
      </w:r>
    </w:p>
    <w:p w:rsidR="00716D96" w:rsidRDefault="00716D96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3190"/>
        <w:gridCol w:w="3190"/>
        <w:gridCol w:w="3191"/>
      </w:tblGrid>
      <w:tr w:rsidR="00F20B0E" w:rsidTr="00F20B0E">
        <w:tc>
          <w:tcPr>
            <w:tcW w:w="3190" w:type="dxa"/>
          </w:tcPr>
          <w:p w:rsidR="00F20B0E" w:rsidRDefault="00F20B0E" w:rsidP="00676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  <w:r w:rsidR="006767A6">
              <w:rPr>
                <w:rFonts w:ascii="Times New Roman" w:hAnsi="Times New Roman" w:cs="Times New Roman"/>
                <w:sz w:val="28"/>
                <w:szCs w:val="28"/>
              </w:rPr>
              <w:t>а областного подчинения</w:t>
            </w:r>
          </w:p>
        </w:tc>
        <w:tc>
          <w:tcPr>
            <w:tcW w:w="3190" w:type="dxa"/>
          </w:tcPr>
          <w:p w:rsidR="00F20B0E" w:rsidRDefault="00F20B0E" w:rsidP="00676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 жителей</w:t>
            </w:r>
          </w:p>
        </w:tc>
        <w:tc>
          <w:tcPr>
            <w:tcW w:w="3191" w:type="dxa"/>
          </w:tcPr>
          <w:p w:rsidR="00F20B0E" w:rsidRDefault="00F20B0E" w:rsidP="00676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Географические координаты пункта</w:t>
            </w:r>
          </w:p>
        </w:tc>
      </w:tr>
      <w:tr w:rsidR="00F20B0E" w:rsidTr="00F20B0E">
        <w:tc>
          <w:tcPr>
            <w:tcW w:w="3190" w:type="dxa"/>
          </w:tcPr>
          <w:p w:rsidR="00F20B0E" w:rsidRDefault="00F20B0E" w:rsidP="002A6A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430">
              <w:rPr>
                <w:rFonts w:ascii="Times New Roman" w:hAnsi="Times New Roman" w:cs="Times New Roman"/>
                <w:sz w:val="28"/>
                <w:szCs w:val="28"/>
              </w:rPr>
              <w:t>Курск</w:t>
            </w:r>
          </w:p>
        </w:tc>
        <w:tc>
          <w:tcPr>
            <w:tcW w:w="3190" w:type="dxa"/>
          </w:tcPr>
          <w:p w:rsidR="00F20B0E" w:rsidRDefault="00F20B0E" w:rsidP="002A6A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430">
              <w:rPr>
                <w:rFonts w:ascii="Times New Roman" w:hAnsi="Times New Roman" w:cs="Times New Roman"/>
                <w:sz w:val="28"/>
                <w:szCs w:val="28"/>
              </w:rPr>
              <w:t>443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A4430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3191" w:type="dxa"/>
          </w:tcPr>
          <w:p w:rsidR="00F20B0E" w:rsidRDefault="00F20B0E" w:rsidP="002A6A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430">
              <w:rPr>
                <w:rFonts w:ascii="Times New Roman" w:hAnsi="Times New Roman" w:cs="Times New Roman"/>
                <w:sz w:val="28"/>
                <w:szCs w:val="28"/>
              </w:rPr>
              <w:t>51° 44' с.ш.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4430">
              <w:rPr>
                <w:rFonts w:ascii="Times New Roman" w:hAnsi="Times New Roman" w:cs="Times New Roman"/>
                <w:sz w:val="28"/>
                <w:szCs w:val="28"/>
              </w:rPr>
              <w:t>36° 11' в.д.</w:t>
            </w:r>
          </w:p>
        </w:tc>
      </w:tr>
      <w:tr w:rsidR="00F20B0E" w:rsidTr="00F20B0E">
        <w:tc>
          <w:tcPr>
            <w:tcW w:w="3190" w:type="dxa"/>
          </w:tcPr>
          <w:p w:rsidR="00F20B0E" w:rsidRDefault="00F20B0E" w:rsidP="002A6A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Железногорск</w:t>
            </w:r>
          </w:p>
        </w:tc>
        <w:tc>
          <w:tcPr>
            <w:tcW w:w="3190" w:type="dxa"/>
          </w:tcPr>
          <w:p w:rsidR="00F20B0E" w:rsidRDefault="00F20B0E" w:rsidP="002A6A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430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A4430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3191" w:type="dxa"/>
          </w:tcPr>
          <w:p w:rsidR="00F20B0E" w:rsidRDefault="00F20B0E" w:rsidP="002A6A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430">
              <w:rPr>
                <w:rFonts w:ascii="Times New Roman" w:hAnsi="Times New Roman" w:cs="Times New Roman"/>
                <w:sz w:val="28"/>
                <w:szCs w:val="28"/>
              </w:rPr>
              <w:t>52° 21' с.ш.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4430">
              <w:rPr>
                <w:rFonts w:ascii="Times New Roman" w:hAnsi="Times New Roman" w:cs="Times New Roman"/>
                <w:sz w:val="28"/>
                <w:szCs w:val="28"/>
              </w:rPr>
              <w:t>35° 25' в.д.</w:t>
            </w:r>
          </w:p>
        </w:tc>
      </w:tr>
      <w:tr w:rsidR="00F20B0E" w:rsidTr="00F20B0E">
        <w:tc>
          <w:tcPr>
            <w:tcW w:w="3190" w:type="dxa"/>
          </w:tcPr>
          <w:p w:rsidR="00F20B0E" w:rsidRDefault="00F20B0E" w:rsidP="002A6A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430">
              <w:rPr>
                <w:rFonts w:ascii="Times New Roman" w:hAnsi="Times New Roman" w:cs="Times New Roman"/>
                <w:sz w:val="28"/>
                <w:szCs w:val="28"/>
              </w:rPr>
              <w:t>Курчатов</w:t>
            </w:r>
          </w:p>
        </w:tc>
        <w:tc>
          <w:tcPr>
            <w:tcW w:w="3190" w:type="dxa"/>
          </w:tcPr>
          <w:p w:rsidR="00F20B0E" w:rsidRDefault="00F20B0E" w:rsidP="002A6A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430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A4430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3191" w:type="dxa"/>
          </w:tcPr>
          <w:p w:rsidR="00F20B0E" w:rsidRDefault="00F20B0E" w:rsidP="002A6A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430">
              <w:rPr>
                <w:rFonts w:ascii="Times New Roman" w:hAnsi="Times New Roman" w:cs="Times New Roman"/>
                <w:sz w:val="28"/>
                <w:szCs w:val="28"/>
              </w:rPr>
              <w:t>51° 35' с.ш.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A4430">
              <w:rPr>
                <w:rFonts w:ascii="Times New Roman" w:hAnsi="Times New Roman" w:cs="Times New Roman"/>
                <w:sz w:val="28"/>
                <w:szCs w:val="28"/>
              </w:rPr>
              <w:t>35° 39' в.д.</w:t>
            </w:r>
          </w:p>
        </w:tc>
      </w:tr>
      <w:tr w:rsidR="00F20B0E" w:rsidTr="00F20B0E">
        <w:tc>
          <w:tcPr>
            <w:tcW w:w="3190" w:type="dxa"/>
          </w:tcPr>
          <w:p w:rsidR="00F20B0E" w:rsidRDefault="00F20B0E" w:rsidP="002A6A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430">
              <w:rPr>
                <w:rFonts w:ascii="Times New Roman" w:hAnsi="Times New Roman" w:cs="Times New Roman"/>
                <w:sz w:val="28"/>
                <w:szCs w:val="28"/>
              </w:rPr>
              <w:t>Льгов</w:t>
            </w:r>
          </w:p>
        </w:tc>
        <w:tc>
          <w:tcPr>
            <w:tcW w:w="3190" w:type="dxa"/>
          </w:tcPr>
          <w:p w:rsidR="00F20B0E" w:rsidRDefault="00F20B0E" w:rsidP="002A6A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43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A4430"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  <w:tc>
          <w:tcPr>
            <w:tcW w:w="3191" w:type="dxa"/>
          </w:tcPr>
          <w:p w:rsidR="00F20B0E" w:rsidRDefault="00F20B0E" w:rsidP="002A6A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430">
              <w:rPr>
                <w:rFonts w:ascii="Times New Roman" w:hAnsi="Times New Roman" w:cs="Times New Roman"/>
                <w:sz w:val="28"/>
                <w:szCs w:val="28"/>
              </w:rPr>
              <w:t>51° 39' с.ш.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4430">
              <w:rPr>
                <w:rFonts w:ascii="Times New Roman" w:hAnsi="Times New Roman" w:cs="Times New Roman"/>
                <w:sz w:val="28"/>
                <w:szCs w:val="28"/>
              </w:rPr>
              <w:t>35° 17' в.д.</w:t>
            </w:r>
          </w:p>
        </w:tc>
      </w:tr>
      <w:tr w:rsidR="00F20B0E" w:rsidTr="00F20B0E">
        <w:tc>
          <w:tcPr>
            <w:tcW w:w="3190" w:type="dxa"/>
          </w:tcPr>
          <w:p w:rsidR="00F20B0E" w:rsidRDefault="00F20B0E" w:rsidP="002A6A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430">
              <w:rPr>
                <w:rFonts w:ascii="Times New Roman" w:hAnsi="Times New Roman" w:cs="Times New Roman"/>
                <w:sz w:val="28"/>
                <w:szCs w:val="28"/>
              </w:rPr>
              <w:t>Щигры</w:t>
            </w:r>
          </w:p>
        </w:tc>
        <w:tc>
          <w:tcPr>
            <w:tcW w:w="3190" w:type="dxa"/>
          </w:tcPr>
          <w:p w:rsidR="00F20B0E" w:rsidRDefault="00F20B0E" w:rsidP="002A6A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43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A4430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3191" w:type="dxa"/>
          </w:tcPr>
          <w:p w:rsidR="00F20B0E" w:rsidRDefault="00F20B0E" w:rsidP="002A6A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430">
              <w:rPr>
                <w:rFonts w:ascii="Times New Roman" w:hAnsi="Times New Roman" w:cs="Times New Roman"/>
                <w:sz w:val="28"/>
                <w:szCs w:val="28"/>
              </w:rPr>
              <w:t>51° 52' с.ш.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A4430">
              <w:rPr>
                <w:rFonts w:ascii="Times New Roman" w:hAnsi="Times New Roman" w:cs="Times New Roman"/>
                <w:sz w:val="28"/>
                <w:szCs w:val="28"/>
              </w:rPr>
              <w:t>36° 55' в.д.</w:t>
            </w:r>
          </w:p>
        </w:tc>
      </w:tr>
    </w:tbl>
    <w:p w:rsidR="002A6A03" w:rsidRDefault="002A6A03" w:rsidP="002A6A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0B0E" w:rsidRPr="00F20B0E" w:rsidRDefault="00F20B0E" w:rsidP="00E649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B0E">
        <w:rPr>
          <w:rFonts w:ascii="Times New Roman" w:hAnsi="Times New Roman" w:cs="Times New Roman"/>
          <w:b/>
          <w:sz w:val="28"/>
          <w:szCs w:val="28"/>
        </w:rPr>
        <w:lastRenderedPageBreak/>
        <w:t>Город Курск</w:t>
      </w:r>
    </w:p>
    <w:p w:rsidR="00AD7BC1" w:rsidRDefault="00AD7BC1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BC1">
        <w:rPr>
          <w:rFonts w:ascii="Times New Roman" w:hAnsi="Times New Roman" w:cs="Times New Roman"/>
          <w:sz w:val="28"/>
          <w:szCs w:val="28"/>
        </w:rPr>
        <w:t>Курск — город областного значения в России, административный центр Курской области, а также Курского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D7BC1">
        <w:rPr>
          <w:noProof/>
          <w:lang w:eastAsia="ru-RU"/>
        </w:rPr>
        <w:t xml:space="preserve"> </w:t>
      </w:r>
      <w:r w:rsidR="006A2566" w:rsidRPr="006A2566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="006A2566">
        <w:rPr>
          <w:rFonts w:ascii="Times New Roman" w:hAnsi="Times New Roman" w:cs="Times New Roman"/>
          <w:noProof/>
          <w:sz w:val="28"/>
          <w:szCs w:val="28"/>
          <w:lang w:eastAsia="ru-RU"/>
        </w:rPr>
        <w:t>ахлдится</w:t>
      </w:r>
      <w:r w:rsidRPr="00AD7BC1">
        <w:rPr>
          <w:rFonts w:ascii="Times New Roman" w:hAnsi="Times New Roman" w:cs="Times New Roman"/>
          <w:sz w:val="28"/>
          <w:szCs w:val="28"/>
        </w:rPr>
        <w:t xml:space="preserve"> в часовой зоне МСК (московское время). </w:t>
      </w:r>
    </w:p>
    <w:p w:rsidR="00776559" w:rsidRDefault="00AD7BC1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BC1">
        <w:rPr>
          <w:rFonts w:ascii="Times New Roman" w:hAnsi="Times New Roman" w:cs="Times New Roman"/>
          <w:sz w:val="28"/>
          <w:szCs w:val="28"/>
        </w:rPr>
        <w:t>Город расположен в лесостепной зоне</w:t>
      </w:r>
      <w:r w:rsidR="00271E83">
        <w:rPr>
          <w:rFonts w:ascii="Times New Roman" w:hAnsi="Times New Roman" w:cs="Times New Roman"/>
          <w:sz w:val="28"/>
          <w:szCs w:val="28"/>
        </w:rPr>
        <w:t xml:space="preserve"> на </w:t>
      </w:r>
      <w:r w:rsidR="00271E83" w:rsidRPr="00271E83">
        <w:rPr>
          <w:rFonts w:ascii="Times New Roman" w:hAnsi="Times New Roman" w:cs="Times New Roman"/>
          <w:sz w:val="28"/>
          <w:szCs w:val="28"/>
        </w:rPr>
        <w:t xml:space="preserve">водораздельном плато, в долинах реки Сейм и её притоков </w:t>
      </w:r>
      <w:proofErr w:type="spellStart"/>
      <w:r w:rsidR="00271E83" w:rsidRPr="00271E83">
        <w:rPr>
          <w:rFonts w:ascii="Times New Roman" w:hAnsi="Times New Roman" w:cs="Times New Roman"/>
          <w:sz w:val="28"/>
          <w:szCs w:val="28"/>
        </w:rPr>
        <w:t>Тускарь</w:t>
      </w:r>
      <w:proofErr w:type="spellEnd"/>
      <w:r w:rsidR="00271E83" w:rsidRPr="00271E83">
        <w:rPr>
          <w:rFonts w:ascii="Times New Roman" w:hAnsi="Times New Roman" w:cs="Times New Roman"/>
          <w:sz w:val="28"/>
          <w:szCs w:val="28"/>
        </w:rPr>
        <w:t xml:space="preserve"> и Кур. Территория города сильно изрезана овражно-балочной и речной сетью, что нашло отражение в архитектурном и планировочном облике города. Протяжённость города с запада на восток 12 км, с севера на юг - 19 км. Климат Курска является умеренно-континентальным, город характеризуется комфортными условиями для проживания населения: со сравнительно тёплым летом и умеренно холодной зимой. </w:t>
      </w:r>
    </w:p>
    <w:p w:rsidR="00AB4EA2" w:rsidRDefault="00AB4EA2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4EA2">
        <w:rPr>
          <w:rFonts w:ascii="Times New Roman" w:hAnsi="Times New Roman" w:cs="Times New Roman"/>
          <w:sz w:val="28"/>
          <w:szCs w:val="28"/>
        </w:rPr>
        <w:t>Город Курск - административный, промышленный и культурный центр Курской области.  Динамично развивается сфера сервиса. Действует большое количество учреждений образования, здравоохранения, социальной поддержки, культуры, досуга, физкультуры и спорта.</w:t>
      </w:r>
    </w:p>
    <w:p w:rsidR="0055058B" w:rsidRDefault="0055058B" w:rsidP="0055058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77266" cy="2624464"/>
            <wp:effectExtent l="0" t="0" r="4445" b="4445"/>
            <wp:docPr id="1" name="Рисунок 1" descr="https://kartinki.pics/pics/uploads/posts/2022-08/1660061023_16-kartinkin-net-p-gorodskoi-okrug-kursk-dostoprimechatelnost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rtinki.pics/pics/uploads/posts/2022-08/1660061023_16-kartinkin-net-p-gorodskoi-okrug-kursk-dostoprimechatelnost-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521" cy="262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8B" w:rsidRDefault="0055058B" w:rsidP="0055058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5058B">
        <w:rPr>
          <w:rFonts w:ascii="Times New Roman" w:hAnsi="Times New Roman" w:cs="Times New Roman"/>
          <w:i/>
          <w:sz w:val="28"/>
          <w:szCs w:val="28"/>
        </w:rPr>
        <w:t xml:space="preserve">Рис. </w:t>
      </w:r>
      <w:r w:rsidR="00F126B4"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Pr="0055058B">
        <w:rPr>
          <w:rFonts w:ascii="Times New Roman" w:hAnsi="Times New Roman" w:cs="Times New Roman"/>
          <w:i/>
          <w:sz w:val="28"/>
          <w:szCs w:val="28"/>
        </w:rPr>
        <w:t xml:space="preserve"> Город Курск. Вид на водораздельное плато улиц Радищева и Ленина</w:t>
      </w:r>
    </w:p>
    <w:p w:rsidR="00716D96" w:rsidRPr="0055058B" w:rsidRDefault="00716D96" w:rsidP="0055058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71E83" w:rsidRDefault="0055058B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 является </w:t>
      </w:r>
      <w:r w:rsidR="00271E83" w:rsidRPr="00271E83">
        <w:rPr>
          <w:rFonts w:ascii="Times New Roman" w:hAnsi="Times New Roman" w:cs="Times New Roman"/>
          <w:sz w:val="28"/>
          <w:szCs w:val="28"/>
        </w:rPr>
        <w:t>крупны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271E83" w:rsidRPr="00271E83">
        <w:rPr>
          <w:rFonts w:ascii="Times New Roman" w:hAnsi="Times New Roman" w:cs="Times New Roman"/>
          <w:sz w:val="28"/>
          <w:szCs w:val="28"/>
        </w:rPr>
        <w:t xml:space="preserve"> транспортны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271E83" w:rsidRPr="00271E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1E83" w:rsidRPr="00271E83">
        <w:rPr>
          <w:rFonts w:ascii="Times New Roman" w:hAnsi="Times New Roman" w:cs="Times New Roman"/>
          <w:sz w:val="28"/>
          <w:szCs w:val="28"/>
        </w:rPr>
        <w:t>хаб</w:t>
      </w:r>
      <w:r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271E83" w:rsidRPr="00271E83">
        <w:rPr>
          <w:rFonts w:ascii="Times New Roman" w:hAnsi="Times New Roman" w:cs="Times New Roman"/>
          <w:sz w:val="28"/>
          <w:szCs w:val="28"/>
        </w:rPr>
        <w:t xml:space="preserve"> Центрального федерального округа. </w:t>
      </w:r>
      <w:r>
        <w:rPr>
          <w:rFonts w:ascii="Times New Roman" w:hAnsi="Times New Roman" w:cs="Times New Roman"/>
          <w:sz w:val="28"/>
          <w:szCs w:val="28"/>
        </w:rPr>
        <w:t xml:space="preserve">Здесь </w:t>
      </w:r>
      <w:r w:rsidR="00271E83" w:rsidRPr="00271E83">
        <w:rPr>
          <w:rFonts w:ascii="Times New Roman" w:hAnsi="Times New Roman" w:cs="Times New Roman"/>
          <w:sz w:val="28"/>
          <w:szCs w:val="28"/>
        </w:rPr>
        <w:t>проходят два важных транспортных к</w:t>
      </w:r>
      <w:r w:rsidR="00776559">
        <w:rPr>
          <w:rFonts w:ascii="Times New Roman" w:hAnsi="Times New Roman" w:cs="Times New Roman"/>
          <w:sz w:val="28"/>
          <w:szCs w:val="28"/>
        </w:rPr>
        <w:t>оридора международного значения</w:t>
      </w:r>
      <w:r w:rsidR="00271E83" w:rsidRPr="00271E83">
        <w:rPr>
          <w:rFonts w:ascii="Times New Roman" w:hAnsi="Times New Roman" w:cs="Times New Roman"/>
          <w:sz w:val="28"/>
          <w:szCs w:val="28"/>
        </w:rPr>
        <w:t xml:space="preserve">. </w:t>
      </w:r>
      <w:r w:rsidR="00776559">
        <w:rPr>
          <w:rFonts w:ascii="Times New Roman" w:hAnsi="Times New Roman" w:cs="Times New Roman"/>
          <w:sz w:val="28"/>
          <w:szCs w:val="28"/>
        </w:rPr>
        <w:t>А</w:t>
      </w:r>
      <w:r w:rsidR="00271E83" w:rsidRPr="00271E83">
        <w:rPr>
          <w:rFonts w:ascii="Times New Roman" w:hAnsi="Times New Roman" w:cs="Times New Roman"/>
          <w:sz w:val="28"/>
          <w:szCs w:val="28"/>
        </w:rPr>
        <w:t>эропорт связывает центр Центрально-Чернозем</w:t>
      </w:r>
      <w:r w:rsidR="00271E83">
        <w:rPr>
          <w:rFonts w:ascii="Times New Roman" w:hAnsi="Times New Roman" w:cs="Times New Roman"/>
          <w:sz w:val="28"/>
          <w:szCs w:val="28"/>
        </w:rPr>
        <w:t xml:space="preserve">ного региона с городами России </w:t>
      </w:r>
      <w:r w:rsidR="00271E83" w:rsidRPr="00271E83">
        <w:rPr>
          <w:rFonts w:ascii="Times New Roman" w:hAnsi="Times New Roman" w:cs="Times New Roman"/>
          <w:sz w:val="28"/>
          <w:szCs w:val="28"/>
        </w:rPr>
        <w:t xml:space="preserve">и странами Ближнего Зарубежья. </w:t>
      </w:r>
    </w:p>
    <w:p w:rsidR="00995A08" w:rsidRPr="00995A08" w:rsidRDefault="00271E83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E83">
        <w:rPr>
          <w:rFonts w:ascii="Times New Roman" w:hAnsi="Times New Roman" w:cs="Times New Roman"/>
          <w:sz w:val="28"/>
          <w:szCs w:val="28"/>
        </w:rPr>
        <w:t xml:space="preserve">В административном отношении город делится на 3 округа - Центральный, Железнодорожный, </w:t>
      </w:r>
      <w:proofErr w:type="spellStart"/>
      <w:r w:rsidRPr="00271E83">
        <w:rPr>
          <w:rFonts w:ascii="Times New Roman" w:hAnsi="Times New Roman" w:cs="Times New Roman"/>
          <w:sz w:val="28"/>
          <w:szCs w:val="28"/>
        </w:rPr>
        <w:t>Сеймский</w:t>
      </w:r>
      <w:proofErr w:type="spellEnd"/>
      <w:r w:rsidRPr="00271E83">
        <w:rPr>
          <w:rFonts w:ascii="Times New Roman" w:hAnsi="Times New Roman" w:cs="Times New Roman"/>
          <w:sz w:val="28"/>
          <w:szCs w:val="28"/>
        </w:rPr>
        <w:t>. Доля населения города Курска составляет 40% общей численности населения Курской области и 59% численности городского населения региона в целом.</w:t>
      </w:r>
      <w:r w:rsidR="00776559">
        <w:rPr>
          <w:rFonts w:ascii="Times New Roman" w:hAnsi="Times New Roman" w:cs="Times New Roman"/>
          <w:sz w:val="28"/>
          <w:szCs w:val="28"/>
        </w:rPr>
        <w:t xml:space="preserve"> </w:t>
      </w:r>
      <w:r w:rsidR="00995A08" w:rsidRPr="00995A08">
        <w:rPr>
          <w:rFonts w:ascii="Times New Roman" w:hAnsi="Times New Roman" w:cs="Times New Roman"/>
          <w:sz w:val="28"/>
          <w:szCs w:val="28"/>
        </w:rPr>
        <w:t xml:space="preserve">По данным Всероссийской переписи населения 2020 года, по численности населения </w:t>
      </w:r>
      <w:r w:rsidR="00995A08" w:rsidRPr="00995A08">
        <w:rPr>
          <w:rFonts w:ascii="Times New Roman" w:hAnsi="Times New Roman" w:cs="Times New Roman"/>
          <w:sz w:val="28"/>
          <w:szCs w:val="28"/>
        </w:rPr>
        <w:lastRenderedPageBreak/>
        <w:t>город находился на 45-м месте из 1119 городов Российской Федерации.</w:t>
      </w:r>
      <w:r w:rsidR="00995A08">
        <w:rPr>
          <w:rFonts w:ascii="Times New Roman" w:hAnsi="Times New Roman" w:cs="Times New Roman"/>
          <w:sz w:val="28"/>
          <w:szCs w:val="28"/>
        </w:rPr>
        <w:t xml:space="preserve"> В национальном составе преобладают русские (67,23%)</w:t>
      </w:r>
    </w:p>
    <w:p w:rsidR="00995A08" w:rsidRDefault="00995A08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A08">
        <w:rPr>
          <w:rFonts w:ascii="Times New Roman" w:hAnsi="Times New Roman" w:cs="Times New Roman"/>
          <w:sz w:val="28"/>
          <w:szCs w:val="28"/>
        </w:rPr>
        <w:t xml:space="preserve">Современный Курск — крупный промышленный центр. В городе развита электротехническая промышленность, </w:t>
      </w:r>
      <w:proofErr w:type="spellStart"/>
      <w:r w:rsidRPr="00995A08">
        <w:rPr>
          <w:rFonts w:ascii="Times New Roman" w:hAnsi="Times New Roman" w:cs="Times New Roman"/>
          <w:sz w:val="28"/>
          <w:szCs w:val="28"/>
        </w:rPr>
        <w:t>приборо</w:t>
      </w:r>
      <w:proofErr w:type="spellEnd"/>
      <w:r w:rsidRPr="00995A08">
        <w:rPr>
          <w:rFonts w:ascii="Times New Roman" w:hAnsi="Times New Roman" w:cs="Times New Roman"/>
          <w:sz w:val="28"/>
          <w:szCs w:val="28"/>
        </w:rPr>
        <w:t>- и станкостроение, производство машин и оборудования для аграрного сектора, пищевой и перерабатывающей промышленности, производство торгового оборудования, подшипников и аккумуляторов, производство химических волокон, мебели, производство лекарств, пищевая промышленность и др. Энергетические предприятия</w:t>
      </w:r>
      <w:r>
        <w:rPr>
          <w:rFonts w:ascii="Times New Roman" w:hAnsi="Times New Roman" w:cs="Times New Roman"/>
          <w:sz w:val="28"/>
          <w:szCs w:val="28"/>
        </w:rPr>
        <w:t xml:space="preserve"> полностью обеспечивают потребности города. </w:t>
      </w:r>
    </w:p>
    <w:p w:rsidR="00B67924" w:rsidRPr="00995A08" w:rsidRDefault="00B67924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924">
        <w:rPr>
          <w:rFonts w:ascii="Times New Roman" w:hAnsi="Times New Roman" w:cs="Times New Roman"/>
          <w:sz w:val="28"/>
          <w:szCs w:val="28"/>
        </w:rPr>
        <w:t>Древний Курск устремлён в будущее. С каждым годом он растет, развивается, хорошеет, почитая при этом свою многовековую и многотрудную историю, ставшую надежным фундаментом для нынешних и будущих свершений.</w:t>
      </w:r>
    </w:p>
    <w:p w:rsidR="00271E83" w:rsidRDefault="00271E83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E83">
        <w:rPr>
          <w:rFonts w:ascii="Times New Roman" w:hAnsi="Times New Roman" w:cs="Times New Roman"/>
          <w:sz w:val="28"/>
          <w:szCs w:val="28"/>
        </w:rPr>
        <w:t>Город Курск является одним из древнейших городов России, готовящимся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E83">
        <w:rPr>
          <w:rFonts w:ascii="Times New Roman" w:hAnsi="Times New Roman" w:cs="Times New Roman"/>
          <w:sz w:val="28"/>
          <w:szCs w:val="28"/>
        </w:rPr>
        <w:t>своему 1000-летнему юбилею.</w:t>
      </w:r>
      <w:r w:rsidR="00AA0333">
        <w:rPr>
          <w:rFonts w:ascii="Times New Roman" w:hAnsi="Times New Roman" w:cs="Times New Roman"/>
          <w:sz w:val="28"/>
          <w:szCs w:val="28"/>
        </w:rPr>
        <w:t xml:space="preserve"> В городе много достопримечательностей</w:t>
      </w:r>
    </w:p>
    <w:p w:rsidR="0062707A" w:rsidRPr="00271E83" w:rsidRDefault="0062707A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07A">
        <w:rPr>
          <w:rFonts w:ascii="Times New Roman" w:hAnsi="Times New Roman" w:cs="Times New Roman"/>
          <w:b/>
          <w:i/>
          <w:sz w:val="28"/>
          <w:szCs w:val="28"/>
        </w:rPr>
        <w:t>Курская триумфальная арка</w:t>
      </w:r>
      <w:r w:rsidR="00E649C8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AA0333">
        <w:rPr>
          <w:rFonts w:ascii="Times New Roman" w:hAnsi="Times New Roman" w:cs="Times New Roman"/>
          <w:sz w:val="28"/>
          <w:szCs w:val="28"/>
        </w:rPr>
        <w:t>С</w:t>
      </w:r>
      <w:r w:rsidRPr="0062707A">
        <w:rPr>
          <w:rFonts w:ascii="Times New Roman" w:hAnsi="Times New Roman" w:cs="Times New Roman"/>
          <w:sz w:val="28"/>
          <w:szCs w:val="28"/>
        </w:rPr>
        <w:t>оставляющая</w:t>
      </w:r>
      <w:r w:rsidR="00AA0333">
        <w:rPr>
          <w:rFonts w:ascii="Times New Roman" w:hAnsi="Times New Roman" w:cs="Times New Roman"/>
          <w:sz w:val="28"/>
          <w:szCs w:val="28"/>
        </w:rPr>
        <w:t xml:space="preserve"> часть</w:t>
      </w:r>
      <w:r w:rsidRPr="0062707A">
        <w:rPr>
          <w:rFonts w:ascii="Times New Roman" w:hAnsi="Times New Roman" w:cs="Times New Roman"/>
          <w:sz w:val="28"/>
          <w:szCs w:val="28"/>
        </w:rPr>
        <w:t xml:space="preserve"> мемориала «Курская дуга» – Триумфальная арка. </w:t>
      </w:r>
      <w:proofErr w:type="gramStart"/>
      <w:r w:rsidR="00AA0333">
        <w:rPr>
          <w:rFonts w:ascii="Times New Roman" w:hAnsi="Times New Roman" w:cs="Times New Roman"/>
          <w:sz w:val="28"/>
          <w:szCs w:val="28"/>
        </w:rPr>
        <w:t>Установлена</w:t>
      </w:r>
      <w:proofErr w:type="gramEnd"/>
      <w:r w:rsidR="00AA0333">
        <w:rPr>
          <w:rFonts w:ascii="Times New Roman" w:hAnsi="Times New Roman" w:cs="Times New Roman"/>
          <w:sz w:val="28"/>
          <w:szCs w:val="28"/>
        </w:rPr>
        <w:t xml:space="preserve"> </w:t>
      </w:r>
      <w:r w:rsidRPr="0062707A">
        <w:rPr>
          <w:rFonts w:ascii="Times New Roman" w:hAnsi="Times New Roman" w:cs="Times New Roman"/>
          <w:sz w:val="28"/>
          <w:szCs w:val="28"/>
        </w:rPr>
        <w:t xml:space="preserve">на </w:t>
      </w:r>
      <w:r w:rsidR="00E649C8">
        <w:rPr>
          <w:rFonts w:ascii="Times New Roman" w:hAnsi="Times New Roman" w:cs="Times New Roman"/>
          <w:sz w:val="28"/>
          <w:szCs w:val="28"/>
        </w:rPr>
        <w:t xml:space="preserve">северном </w:t>
      </w:r>
      <w:r w:rsidRPr="0062707A">
        <w:rPr>
          <w:rFonts w:ascii="Times New Roman" w:hAnsi="Times New Roman" w:cs="Times New Roman"/>
          <w:sz w:val="28"/>
          <w:szCs w:val="28"/>
        </w:rPr>
        <w:t>въезде в город</w:t>
      </w:r>
      <w:r w:rsidR="00E649C8">
        <w:rPr>
          <w:rFonts w:ascii="Times New Roman" w:hAnsi="Times New Roman" w:cs="Times New Roman"/>
          <w:sz w:val="28"/>
          <w:szCs w:val="28"/>
        </w:rPr>
        <w:t xml:space="preserve">. </w:t>
      </w:r>
      <w:r w:rsidRPr="0062707A">
        <w:rPr>
          <w:rFonts w:ascii="Times New Roman" w:hAnsi="Times New Roman" w:cs="Times New Roman"/>
          <w:sz w:val="28"/>
          <w:szCs w:val="28"/>
        </w:rPr>
        <w:t>Высота сооружения равна 24 м.</w:t>
      </w:r>
      <w:r w:rsidR="00E649C8">
        <w:rPr>
          <w:rFonts w:ascii="Times New Roman" w:hAnsi="Times New Roman" w:cs="Times New Roman"/>
          <w:sz w:val="28"/>
          <w:szCs w:val="28"/>
        </w:rPr>
        <w:t xml:space="preserve"> </w:t>
      </w:r>
      <w:r w:rsidRPr="0062707A">
        <w:rPr>
          <w:rFonts w:ascii="Times New Roman" w:hAnsi="Times New Roman" w:cs="Times New Roman"/>
          <w:sz w:val="28"/>
          <w:szCs w:val="28"/>
        </w:rPr>
        <w:t>На верхней площадке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07A">
        <w:rPr>
          <w:rFonts w:ascii="Times New Roman" w:hAnsi="Times New Roman" w:cs="Times New Roman"/>
          <w:sz w:val="28"/>
          <w:szCs w:val="28"/>
        </w:rPr>
        <w:t>стоит Георги</w:t>
      </w:r>
      <w:r w:rsidR="00776559">
        <w:rPr>
          <w:rFonts w:ascii="Times New Roman" w:hAnsi="Times New Roman" w:cs="Times New Roman"/>
          <w:sz w:val="28"/>
          <w:szCs w:val="28"/>
        </w:rPr>
        <w:t>й Победоносец, а</w:t>
      </w:r>
      <w:r w:rsidRPr="0062707A">
        <w:rPr>
          <w:rFonts w:ascii="Times New Roman" w:hAnsi="Times New Roman" w:cs="Times New Roman"/>
          <w:sz w:val="28"/>
          <w:szCs w:val="28"/>
        </w:rPr>
        <w:t xml:space="preserve"> внизу </w:t>
      </w:r>
      <w:r w:rsidR="00E649C8">
        <w:rPr>
          <w:rFonts w:ascii="Times New Roman" w:hAnsi="Times New Roman" w:cs="Times New Roman"/>
          <w:sz w:val="28"/>
          <w:szCs w:val="28"/>
        </w:rPr>
        <w:t xml:space="preserve">представлены </w:t>
      </w:r>
      <w:r w:rsidRPr="0062707A">
        <w:rPr>
          <w:rFonts w:ascii="Times New Roman" w:hAnsi="Times New Roman" w:cs="Times New Roman"/>
          <w:sz w:val="28"/>
          <w:szCs w:val="28"/>
        </w:rPr>
        <w:t>воин</w:t>
      </w:r>
      <w:r w:rsidR="00E649C8">
        <w:rPr>
          <w:rFonts w:ascii="Times New Roman" w:hAnsi="Times New Roman" w:cs="Times New Roman"/>
          <w:sz w:val="28"/>
          <w:szCs w:val="28"/>
        </w:rPr>
        <w:t>ы</w:t>
      </w:r>
      <w:r w:rsidRPr="0062707A">
        <w:rPr>
          <w:rFonts w:ascii="Times New Roman" w:hAnsi="Times New Roman" w:cs="Times New Roman"/>
          <w:sz w:val="28"/>
          <w:szCs w:val="28"/>
        </w:rPr>
        <w:t xml:space="preserve"> разных временных эпох: древнерусского воина, гренадера, пехотинца и танкиста времен Великой Отечественной войны.</w:t>
      </w:r>
    </w:p>
    <w:p w:rsidR="00271E83" w:rsidRDefault="00AA0333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333">
        <w:rPr>
          <w:rFonts w:ascii="Times New Roman" w:hAnsi="Times New Roman" w:cs="Times New Roman"/>
          <w:b/>
          <w:sz w:val="28"/>
          <w:szCs w:val="28"/>
        </w:rPr>
        <w:t>Картинная галерея им. А. А. Дейнеки</w:t>
      </w:r>
      <w:r w:rsidR="00E649C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A0333">
        <w:rPr>
          <w:rFonts w:ascii="Times New Roman" w:hAnsi="Times New Roman" w:cs="Times New Roman"/>
          <w:sz w:val="28"/>
          <w:szCs w:val="28"/>
        </w:rPr>
        <w:t xml:space="preserve">Курская картинная галерея работает с 1935 года. На сегодняшний момент в ее стенах хранится более 8000 экземпляров русского и западноевропейского искусства XVI-XX веков. Особое место в экспозиции занимают работы Александра Александровича Дейнеки, уроженца Курска. </w:t>
      </w:r>
      <w:proofErr w:type="gramStart"/>
      <w:r w:rsidRPr="00AA0333">
        <w:rPr>
          <w:rFonts w:ascii="Times New Roman" w:hAnsi="Times New Roman" w:cs="Times New Roman"/>
          <w:sz w:val="28"/>
          <w:szCs w:val="28"/>
        </w:rPr>
        <w:t>Помимо живописи, в галерее представлены скульптура, графика и декоративно-прикладное искусство.</w:t>
      </w:r>
      <w:proofErr w:type="gramEnd"/>
    </w:p>
    <w:p w:rsidR="00776559" w:rsidRDefault="00776559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559">
        <w:rPr>
          <w:rFonts w:ascii="Times New Roman" w:hAnsi="Times New Roman" w:cs="Times New Roman"/>
          <w:b/>
          <w:sz w:val="28"/>
          <w:szCs w:val="28"/>
        </w:rPr>
        <w:t>Знаменский собор</w:t>
      </w:r>
      <w:r w:rsidR="00E649C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76559">
        <w:rPr>
          <w:rFonts w:ascii="Times New Roman" w:hAnsi="Times New Roman" w:cs="Times New Roman"/>
          <w:sz w:val="28"/>
          <w:szCs w:val="28"/>
        </w:rPr>
        <w:t xml:space="preserve">Главный храм Курска находится в исторической части города на территории Знаменского Богородицкого мужского монастыря. Его заложили в 1816 году в честь победы в Отечественной войне 1812 года. Прежде на месте собора располагалась Курская крепость. </w:t>
      </w:r>
    </w:p>
    <w:p w:rsidR="00B67924" w:rsidRPr="00AA0333" w:rsidRDefault="00B67924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566">
        <w:rPr>
          <w:rFonts w:ascii="Times New Roman" w:hAnsi="Times New Roman" w:cs="Times New Roman"/>
          <w:b/>
          <w:sz w:val="28"/>
          <w:szCs w:val="28"/>
        </w:rPr>
        <w:t xml:space="preserve">Железнодорожный вокзал. </w:t>
      </w:r>
      <w:r w:rsidRPr="00B67924">
        <w:rPr>
          <w:rFonts w:ascii="Times New Roman" w:hAnsi="Times New Roman" w:cs="Times New Roman"/>
          <w:sz w:val="28"/>
          <w:szCs w:val="28"/>
        </w:rPr>
        <w:t xml:space="preserve">В Курском вокзале сразу обращает на себя внимание главный вход, оформленный в виде грандиозной, на весь фасад, арки-портала. В истории </w:t>
      </w:r>
      <w:proofErr w:type="spellStart"/>
      <w:r w:rsidRPr="00B67924">
        <w:rPr>
          <w:rFonts w:ascii="Times New Roman" w:hAnsi="Times New Roman" w:cs="Times New Roman"/>
          <w:sz w:val="28"/>
          <w:szCs w:val="28"/>
        </w:rPr>
        <w:t>вокзалостроения</w:t>
      </w:r>
      <w:proofErr w:type="spellEnd"/>
      <w:r w:rsidRPr="00B67924">
        <w:rPr>
          <w:rFonts w:ascii="Times New Roman" w:hAnsi="Times New Roman" w:cs="Times New Roman"/>
          <w:sz w:val="28"/>
          <w:szCs w:val="28"/>
        </w:rPr>
        <w:t xml:space="preserve"> этот приём является одним из знаков железнодорожного вокзала. Но в Курске не фасад или портал, а весь вокзал изнутри и снаружи решён как </w:t>
      </w:r>
      <w:proofErr w:type="gramStart"/>
      <w:r w:rsidRPr="00B67924">
        <w:rPr>
          <w:rFonts w:ascii="Times New Roman" w:hAnsi="Times New Roman" w:cs="Times New Roman"/>
          <w:sz w:val="28"/>
          <w:szCs w:val="28"/>
        </w:rPr>
        <w:t>здание-ворота</w:t>
      </w:r>
      <w:proofErr w:type="gramEnd"/>
      <w:r w:rsidRPr="00B6792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9"/>
        <w:tblW w:w="0" w:type="auto"/>
        <w:jc w:val="right"/>
        <w:tblInd w:w="-7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63"/>
      </w:tblGrid>
      <w:tr w:rsidR="00022B97" w:rsidTr="00CA5872">
        <w:trPr>
          <w:jc w:val="right"/>
        </w:trPr>
        <w:tc>
          <w:tcPr>
            <w:tcW w:w="9463" w:type="dxa"/>
          </w:tcPr>
          <w:p w:rsidR="00022B97" w:rsidRPr="00361BE0" w:rsidRDefault="00022B97" w:rsidP="00716D96">
            <w:pPr>
              <w:ind w:firstLine="709"/>
              <w:jc w:val="both"/>
              <w:rPr>
                <w:w w:val="95"/>
                <w:sz w:val="32"/>
                <w:szCs w:val="32"/>
              </w:rPr>
            </w:pPr>
            <w:r w:rsidRPr="00361BE0">
              <w:rPr>
                <w:rFonts w:ascii="Arial Black" w:hAnsi="Arial Black"/>
                <w:b/>
                <w:color w:val="FF0000"/>
                <w:sz w:val="32"/>
                <w:szCs w:val="32"/>
              </w:rPr>
              <w:t>!?</w:t>
            </w:r>
            <w:r w:rsidR="006A2566" w:rsidRPr="00361BE0">
              <w:rPr>
                <w:b/>
                <w:color w:val="FF0000"/>
                <w:sz w:val="32"/>
                <w:szCs w:val="32"/>
              </w:rPr>
              <w:t xml:space="preserve"> </w:t>
            </w:r>
            <w:r w:rsidR="006A2566" w:rsidRPr="00361BE0">
              <w:rPr>
                <w:rFonts w:cs="Times New Roman"/>
                <w:i/>
                <w:color w:val="4F81BD" w:themeColor="accent1"/>
                <w:sz w:val="32"/>
                <w:szCs w:val="32"/>
              </w:rPr>
              <w:t>4 сентября 2022</w:t>
            </w:r>
            <w:r w:rsidR="00F126B4" w:rsidRPr="00361BE0">
              <w:rPr>
                <w:rFonts w:cs="Times New Roman"/>
                <w:i/>
                <w:color w:val="4F81BD" w:themeColor="accent1"/>
                <w:sz w:val="32"/>
                <w:szCs w:val="32"/>
              </w:rPr>
              <w:t xml:space="preserve"> </w:t>
            </w:r>
            <w:r w:rsidR="006A2566" w:rsidRPr="00361BE0">
              <w:rPr>
                <w:rFonts w:cs="Times New Roman"/>
                <w:i/>
                <w:color w:val="0070C0"/>
                <w:sz w:val="32"/>
                <w:szCs w:val="32"/>
              </w:rPr>
              <w:t>на центральной площади города Курска состоялось мероприятие, которое было признано рекордом России по числу его участников</w:t>
            </w:r>
            <w:r w:rsidR="00547525" w:rsidRPr="00361BE0">
              <w:rPr>
                <w:rFonts w:cs="Times New Roman"/>
                <w:i/>
                <w:color w:val="0070C0"/>
                <w:sz w:val="32"/>
                <w:szCs w:val="32"/>
              </w:rPr>
              <w:t xml:space="preserve"> (рис. 3)</w:t>
            </w:r>
            <w:r w:rsidR="006A2566" w:rsidRPr="00361BE0">
              <w:rPr>
                <w:rFonts w:cs="Times New Roman"/>
                <w:i/>
                <w:color w:val="0070C0"/>
                <w:sz w:val="32"/>
                <w:szCs w:val="32"/>
              </w:rPr>
              <w:t>. Как называется площадь</w:t>
            </w:r>
            <w:r w:rsidR="00797926" w:rsidRPr="00361BE0">
              <w:rPr>
                <w:rFonts w:cs="Times New Roman"/>
                <w:i/>
                <w:color w:val="0070C0"/>
                <w:sz w:val="32"/>
                <w:szCs w:val="32"/>
              </w:rPr>
              <w:t>?</w:t>
            </w:r>
            <w:r w:rsidR="006A2566" w:rsidRPr="00361BE0">
              <w:rPr>
                <w:rFonts w:cs="Times New Roman"/>
                <w:i/>
                <w:color w:val="0070C0"/>
                <w:sz w:val="32"/>
                <w:szCs w:val="32"/>
              </w:rPr>
              <w:t xml:space="preserve"> О каком мероприятии идет речь?</w:t>
            </w:r>
          </w:p>
        </w:tc>
      </w:tr>
    </w:tbl>
    <w:p w:rsidR="00964213" w:rsidRDefault="00547525" w:rsidP="0077655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35600" cy="3840377"/>
            <wp:effectExtent l="0" t="0" r="0" b="8255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992" cy="383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4213" w:rsidRDefault="00547525" w:rsidP="0077655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058B">
        <w:rPr>
          <w:rFonts w:ascii="Times New Roman" w:hAnsi="Times New Roman" w:cs="Times New Roman"/>
          <w:i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i/>
          <w:sz w:val="28"/>
          <w:szCs w:val="28"/>
        </w:rPr>
        <w:t>3.Фото мероприятия в Курске 4 сентября 2022 года</w:t>
      </w:r>
    </w:p>
    <w:p w:rsidR="00964213" w:rsidRDefault="00964213" w:rsidP="0077655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7525" w:rsidRDefault="00547525" w:rsidP="0077655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559" w:rsidRDefault="00776559" w:rsidP="00716D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559">
        <w:rPr>
          <w:rFonts w:ascii="Times New Roman" w:hAnsi="Times New Roman" w:cs="Times New Roman"/>
          <w:b/>
          <w:sz w:val="28"/>
          <w:szCs w:val="28"/>
        </w:rPr>
        <w:t>Город Рыльск</w:t>
      </w:r>
    </w:p>
    <w:p w:rsidR="00E20010" w:rsidRPr="00776559" w:rsidRDefault="00E20010" w:rsidP="00716D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FA5" w:rsidRDefault="006E2FA5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FA5">
        <w:rPr>
          <w:rFonts w:ascii="Times New Roman" w:hAnsi="Times New Roman" w:cs="Times New Roman"/>
          <w:sz w:val="28"/>
          <w:szCs w:val="28"/>
        </w:rPr>
        <w:t>Рыльск является одним из многих провинциальных городов России, но его отличает богатое историческое прошлое, колоритная атмосфера уютных улиц и небольших площадей, красивая природа окрестностей.</w:t>
      </w:r>
      <w:r w:rsidR="00631D31" w:rsidRPr="00631D31">
        <w:t xml:space="preserve"> </w:t>
      </w:r>
      <w:r w:rsidR="00631D31">
        <w:rPr>
          <w:rFonts w:ascii="Times New Roman" w:hAnsi="Times New Roman" w:cs="Times New Roman"/>
          <w:sz w:val="28"/>
          <w:szCs w:val="28"/>
        </w:rPr>
        <w:t xml:space="preserve">Он считается </w:t>
      </w:r>
      <w:r w:rsidR="00631D31" w:rsidRPr="00631D31">
        <w:rPr>
          <w:rFonts w:ascii="Times New Roman" w:hAnsi="Times New Roman" w:cs="Times New Roman"/>
          <w:sz w:val="28"/>
          <w:szCs w:val="28"/>
        </w:rPr>
        <w:t xml:space="preserve"> одним из самых древних городов России</w:t>
      </w:r>
      <w:r w:rsidR="00631D31">
        <w:rPr>
          <w:rFonts w:ascii="Times New Roman" w:hAnsi="Times New Roman" w:cs="Times New Roman"/>
          <w:sz w:val="28"/>
          <w:szCs w:val="28"/>
        </w:rPr>
        <w:t>.</w:t>
      </w:r>
      <w:r w:rsidRPr="006E2FA5">
        <w:rPr>
          <w:rFonts w:ascii="Times New Roman" w:hAnsi="Times New Roman" w:cs="Times New Roman"/>
          <w:sz w:val="28"/>
          <w:szCs w:val="28"/>
        </w:rPr>
        <w:t xml:space="preserve"> </w:t>
      </w:r>
      <w:r w:rsidR="00631D31" w:rsidRPr="00631D31">
        <w:rPr>
          <w:rFonts w:ascii="Times New Roman" w:hAnsi="Times New Roman" w:cs="Times New Roman"/>
          <w:sz w:val="28"/>
          <w:szCs w:val="28"/>
        </w:rPr>
        <w:t>Население — 15 069 чел. (2021).</w:t>
      </w:r>
      <w:r w:rsidR="00631D31">
        <w:rPr>
          <w:rFonts w:ascii="Times New Roman" w:hAnsi="Times New Roman" w:cs="Times New Roman"/>
          <w:sz w:val="28"/>
          <w:szCs w:val="28"/>
        </w:rPr>
        <w:t xml:space="preserve"> </w:t>
      </w:r>
      <w:r w:rsidRPr="006E2FA5">
        <w:rPr>
          <w:rFonts w:ascii="Times New Roman" w:hAnsi="Times New Roman" w:cs="Times New Roman"/>
          <w:sz w:val="28"/>
          <w:szCs w:val="28"/>
        </w:rPr>
        <w:t>В Рыльске в центре города сохранилось множество купеческих особняков, гражданских зданий и храмов.</w:t>
      </w:r>
    </w:p>
    <w:p w:rsidR="00547525" w:rsidRDefault="00547525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FA5">
        <w:rPr>
          <w:rFonts w:ascii="Times New Roman" w:hAnsi="Times New Roman" w:cs="Times New Roman"/>
          <w:sz w:val="28"/>
          <w:szCs w:val="28"/>
        </w:rPr>
        <w:t xml:space="preserve">Рыльск входит в Курскую область и находится в 130 км от областного центра. В 28 км от Рыльска проходит государственная граница с Украиной. Город занимает 16 кв. км, расположившись на двух берегах р. Сейм, </w:t>
      </w:r>
      <w:proofErr w:type="gramStart"/>
      <w:r w:rsidRPr="006E2FA5">
        <w:rPr>
          <w:rFonts w:ascii="Times New Roman" w:hAnsi="Times New Roman" w:cs="Times New Roman"/>
          <w:sz w:val="28"/>
          <w:szCs w:val="28"/>
        </w:rPr>
        <w:t>впадающей</w:t>
      </w:r>
      <w:proofErr w:type="gramEnd"/>
      <w:r w:rsidRPr="006E2FA5">
        <w:rPr>
          <w:rFonts w:ascii="Times New Roman" w:hAnsi="Times New Roman" w:cs="Times New Roman"/>
          <w:sz w:val="28"/>
          <w:szCs w:val="28"/>
        </w:rPr>
        <w:t xml:space="preserve"> в р. Днепр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7525" w:rsidRPr="006E2FA5" w:rsidRDefault="00547525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1D31" w:rsidRDefault="00631D31" w:rsidP="00631D3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1515" cy="263174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200" cy="2635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D31" w:rsidRDefault="00631D31" w:rsidP="00631D3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5058B">
        <w:rPr>
          <w:rFonts w:ascii="Times New Roman" w:hAnsi="Times New Roman" w:cs="Times New Roman"/>
          <w:i/>
          <w:sz w:val="28"/>
          <w:szCs w:val="28"/>
        </w:rPr>
        <w:t xml:space="preserve">Рис. </w:t>
      </w:r>
      <w:r w:rsidR="00547525">
        <w:rPr>
          <w:rFonts w:ascii="Times New Roman" w:hAnsi="Times New Roman" w:cs="Times New Roman"/>
          <w:i/>
          <w:sz w:val="28"/>
          <w:szCs w:val="28"/>
        </w:rPr>
        <w:t>4</w:t>
      </w:r>
      <w:r w:rsidR="00F530E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55058B">
        <w:rPr>
          <w:rFonts w:ascii="Times New Roman" w:hAnsi="Times New Roman" w:cs="Times New Roman"/>
          <w:i/>
          <w:sz w:val="28"/>
          <w:szCs w:val="28"/>
        </w:rPr>
        <w:t xml:space="preserve">Город </w:t>
      </w:r>
      <w:r>
        <w:rPr>
          <w:rFonts w:ascii="Times New Roman" w:hAnsi="Times New Roman" w:cs="Times New Roman"/>
          <w:i/>
          <w:sz w:val="28"/>
          <w:szCs w:val="28"/>
        </w:rPr>
        <w:t>Рыльск</w:t>
      </w:r>
    </w:p>
    <w:p w:rsidR="006E2FA5" w:rsidRPr="006E2FA5" w:rsidRDefault="006E2FA5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6E2FA5">
        <w:rPr>
          <w:rFonts w:ascii="Times New Roman" w:hAnsi="Times New Roman" w:cs="Times New Roman"/>
          <w:sz w:val="28"/>
          <w:szCs w:val="28"/>
        </w:rPr>
        <w:t xml:space="preserve">сторическая застройка Рыльска – это кон. XVIII – нач. ХХ вв. Самые красивые дома некогда принадлежали купцам Филимоновым. Есть бывшие особняки купца </w:t>
      </w:r>
      <w:proofErr w:type="spellStart"/>
      <w:r w:rsidRPr="006E2FA5">
        <w:rPr>
          <w:rFonts w:ascii="Times New Roman" w:hAnsi="Times New Roman" w:cs="Times New Roman"/>
          <w:sz w:val="28"/>
          <w:szCs w:val="28"/>
        </w:rPr>
        <w:t>Выходцева</w:t>
      </w:r>
      <w:proofErr w:type="spellEnd"/>
      <w:r w:rsidRPr="006E2FA5">
        <w:rPr>
          <w:rFonts w:ascii="Times New Roman" w:hAnsi="Times New Roman" w:cs="Times New Roman"/>
          <w:sz w:val="28"/>
          <w:szCs w:val="28"/>
        </w:rPr>
        <w:t>, купеческого семейства Шелиховых, из которого вышел Г. Шелихов – известный мореплаватель, один из основателей и исследователей Русской Америки.</w:t>
      </w:r>
    </w:p>
    <w:p w:rsidR="00E649C8" w:rsidRDefault="00E649C8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559" w:rsidRPr="00E649C8" w:rsidRDefault="00776559" w:rsidP="00716D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9C8">
        <w:rPr>
          <w:rFonts w:ascii="Times New Roman" w:hAnsi="Times New Roman" w:cs="Times New Roman"/>
          <w:b/>
          <w:sz w:val="28"/>
          <w:szCs w:val="28"/>
        </w:rPr>
        <w:t>Город Льгов</w:t>
      </w:r>
    </w:p>
    <w:p w:rsidR="00F530EF" w:rsidRDefault="008C7E1C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E1C">
        <w:rPr>
          <w:rFonts w:ascii="Times New Roman" w:hAnsi="Times New Roman" w:cs="Times New Roman"/>
          <w:sz w:val="28"/>
          <w:szCs w:val="28"/>
        </w:rPr>
        <w:t xml:space="preserve">Город Льгов расположен в 80 километрах западнее Курска, в так называемом Курском </w:t>
      </w:r>
      <w:proofErr w:type="spellStart"/>
      <w:r w:rsidRPr="008C7E1C">
        <w:rPr>
          <w:rFonts w:ascii="Times New Roman" w:hAnsi="Times New Roman" w:cs="Times New Roman"/>
          <w:sz w:val="28"/>
          <w:szCs w:val="28"/>
        </w:rPr>
        <w:t>Посемье</w:t>
      </w:r>
      <w:proofErr w:type="spellEnd"/>
      <w:r w:rsidRPr="008C7E1C">
        <w:rPr>
          <w:rFonts w:ascii="Times New Roman" w:hAnsi="Times New Roman" w:cs="Times New Roman"/>
          <w:sz w:val="28"/>
          <w:szCs w:val="28"/>
        </w:rPr>
        <w:t xml:space="preserve"> </w:t>
      </w:r>
      <w:r w:rsidR="00E20010">
        <w:rPr>
          <w:rFonts w:ascii="Times New Roman" w:hAnsi="Times New Roman" w:cs="Times New Roman"/>
          <w:sz w:val="28"/>
          <w:szCs w:val="28"/>
        </w:rPr>
        <w:t>–</w:t>
      </w:r>
      <w:r w:rsidRPr="008C7E1C">
        <w:rPr>
          <w:rFonts w:ascii="Times New Roman" w:hAnsi="Times New Roman" w:cs="Times New Roman"/>
          <w:sz w:val="28"/>
          <w:szCs w:val="28"/>
        </w:rPr>
        <w:t xml:space="preserve"> историческом районе вдоль живописной реки Сейм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530EF" w:rsidRPr="00F530EF">
        <w:rPr>
          <w:rFonts w:ascii="Times New Roman" w:hAnsi="Times New Roman" w:cs="Times New Roman"/>
          <w:sz w:val="28"/>
          <w:szCs w:val="28"/>
        </w:rPr>
        <w:t xml:space="preserve">Город был основан много веков назад: первые упоминания об </w:t>
      </w:r>
      <w:proofErr w:type="spellStart"/>
      <w:r w:rsidR="00F530EF" w:rsidRPr="00F530EF">
        <w:rPr>
          <w:rFonts w:ascii="Times New Roman" w:hAnsi="Times New Roman" w:cs="Times New Roman"/>
          <w:sz w:val="28"/>
          <w:szCs w:val="28"/>
        </w:rPr>
        <w:t>Олгове</w:t>
      </w:r>
      <w:proofErr w:type="spellEnd"/>
      <w:r w:rsidR="00F530EF" w:rsidRPr="00F530EF">
        <w:rPr>
          <w:rFonts w:ascii="Times New Roman" w:hAnsi="Times New Roman" w:cs="Times New Roman"/>
          <w:sz w:val="28"/>
          <w:szCs w:val="28"/>
        </w:rPr>
        <w:t xml:space="preserve"> (старое наименование) встречаются в XII-XIII веках. </w:t>
      </w:r>
      <w:r w:rsidR="00F530EF">
        <w:rPr>
          <w:rFonts w:ascii="Times New Roman" w:hAnsi="Times New Roman" w:cs="Times New Roman"/>
          <w:sz w:val="28"/>
          <w:szCs w:val="28"/>
        </w:rPr>
        <w:t xml:space="preserve">Он </w:t>
      </w:r>
      <w:r w:rsidR="00F530EF" w:rsidRPr="008C7E1C">
        <w:rPr>
          <w:rFonts w:ascii="Times New Roman" w:hAnsi="Times New Roman" w:cs="Times New Roman"/>
          <w:sz w:val="28"/>
          <w:szCs w:val="28"/>
        </w:rPr>
        <w:t>оказался всего лишь на 5 лет моложе Москвы</w:t>
      </w:r>
      <w:r w:rsidR="00F530EF">
        <w:rPr>
          <w:rFonts w:ascii="Times New Roman" w:hAnsi="Times New Roman" w:cs="Times New Roman"/>
          <w:sz w:val="28"/>
          <w:szCs w:val="28"/>
        </w:rPr>
        <w:t>, б</w:t>
      </w:r>
      <w:r w:rsidR="00F530EF" w:rsidRPr="008C7E1C">
        <w:rPr>
          <w:rFonts w:ascii="Times New Roman" w:hAnsi="Times New Roman" w:cs="Times New Roman"/>
          <w:sz w:val="28"/>
          <w:szCs w:val="28"/>
        </w:rPr>
        <w:t>ыл основан в 1152 году.</w:t>
      </w:r>
      <w:r w:rsidR="00F530EF">
        <w:rPr>
          <w:rFonts w:ascii="Times New Roman" w:hAnsi="Times New Roman" w:cs="Times New Roman"/>
          <w:sz w:val="28"/>
          <w:szCs w:val="28"/>
        </w:rPr>
        <w:t xml:space="preserve"> </w:t>
      </w:r>
      <w:r w:rsidR="00F530EF" w:rsidRPr="00F530EF">
        <w:rPr>
          <w:rFonts w:ascii="Times New Roman" w:hAnsi="Times New Roman" w:cs="Times New Roman"/>
          <w:sz w:val="28"/>
          <w:szCs w:val="28"/>
        </w:rPr>
        <w:t xml:space="preserve">Место издавна было значимым для России, здесь находился пункт обороны страны от набегов кочевых народов. Позднее вблизи построили железную дорогу, и по сей день существует и остается довольно развитым железнодорожное сообщение Льгова с ближайшими крупными городами. </w:t>
      </w:r>
    </w:p>
    <w:p w:rsidR="00547525" w:rsidRDefault="00547525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525">
        <w:rPr>
          <w:rFonts w:ascii="Times New Roman" w:hAnsi="Times New Roman" w:cs="Times New Roman"/>
          <w:sz w:val="28"/>
          <w:szCs w:val="28"/>
        </w:rPr>
        <w:t>Современный город имеет население в 18 тысяч человек, включается в себя бывшие пристанционные поселки и из-за этого достаточно большой по площади.</w:t>
      </w:r>
    </w:p>
    <w:p w:rsidR="00F530EF" w:rsidRDefault="00F530EF" w:rsidP="00716D9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56000" cy="2716957"/>
            <wp:effectExtent l="19050" t="0" r="6350" b="0"/>
            <wp:docPr id="5" name="Рисунок 5" descr="https://cdn.culture.ru/images/438ef8de-78b7-5c3c-9dc9-d9bf2ede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culture.ru/images/438ef8de-78b7-5c3c-9dc9-d9bf2ede137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164" cy="27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0EF" w:rsidRPr="00F530EF" w:rsidRDefault="00F530EF" w:rsidP="00716D9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530EF">
        <w:rPr>
          <w:rFonts w:ascii="Times New Roman" w:hAnsi="Times New Roman" w:cs="Times New Roman"/>
          <w:i/>
          <w:sz w:val="28"/>
          <w:szCs w:val="28"/>
        </w:rPr>
        <w:t xml:space="preserve">Рис. </w:t>
      </w:r>
      <w:r w:rsidR="00547525">
        <w:rPr>
          <w:rFonts w:ascii="Times New Roman" w:hAnsi="Times New Roman" w:cs="Times New Roman"/>
          <w:i/>
          <w:sz w:val="28"/>
          <w:szCs w:val="28"/>
        </w:rPr>
        <w:t>5</w:t>
      </w:r>
      <w:r w:rsidRPr="00F530EF">
        <w:rPr>
          <w:rFonts w:ascii="Times New Roman" w:hAnsi="Times New Roman" w:cs="Times New Roman"/>
          <w:i/>
          <w:sz w:val="28"/>
          <w:szCs w:val="28"/>
        </w:rPr>
        <w:t>.  Город Льгов</w:t>
      </w:r>
    </w:p>
    <w:p w:rsidR="008C7E1C" w:rsidRDefault="008C7E1C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городе много достопримечательностей</w:t>
      </w:r>
      <w:r w:rsidR="00F530EF">
        <w:rPr>
          <w:rFonts w:ascii="Times New Roman" w:hAnsi="Times New Roman" w:cs="Times New Roman"/>
          <w:sz w:val="28"/>
          <w:szCs w:val="28"/>
        </w:rPr>
        <w:t>:</w:t>
      </w:r>
      <w:r w:rsidRPr="008C7E1C">
        <w:rPr>
          <w:rFonts w:ascii="Times New Roman" w:hAnsi="Times New Roman" w:cs="Times New Roman"/>
          <w:sz w:val="28"/>
          <w:szCs w:val="28"/>
        </w:rPr>
        <w:t xml:space="preserve"> </w:t>
      </w:r>
      <w:r w:rsidR="00F530EF" w:rsidRPr="00F530EF">
        <w:rPr>
          <w:rFonts w:ascii="Times New Roman" w:hAnsi="Times New Roman" w:cs="Times New Roman"/>
          <w:sz w:val="28"/>
          <w:szCs w:val="28"/>
        </w:rPr>
        <w:t>Льговский краеведческий музей</w:t>
      </w:r>
      <w:r w:rsidR="00F530EF">
        <w:rPr>
          <w:rFonts w:ascii="Times New Roman" w:hAnsi="Times New Roman" w:cs="Times New Roman"/>
          <w:sz w:val="28"/>
          <w:szCs w:val="28"/>
        </w:rPr>
        <w:t xml:space="preserve">, </w:t>
      </w:r>
      <w:r w:rsidR="00F530EF" w:rsidRPr="00F530EF">
        <w:rPr>
          <w:rFonts w:ascii="Times New Roman" w:hAnsi="Times New Roman" w:cs="Times New Roman"/>
          <w:sz w:val="28"/>
          <w:szCs w:val="28"/>
        </w:rPr>
        <w:t>Башня Шамиля</w:t>
      </w:r>
      <w:r w:rsidR="00F530EF">
        <w:rPr>
          <w:rFonts w:ascii="Times New Roman" w:hAnsi="Times New Roman" w:cs="Times New Roman"/>
          <w:sz w:val="28"/>
          <w:szCs w:val="28"/>
        </w:rPr>
        <w:t xml:space="preserve">, </w:t>
      </w:r>
      <w:r w:rsidR="00F530EF" w:rsidRPr="00F530EF">
        <w:rPr>
          <w:rFonts w:ascii="Times New Roman" w:hAnsi="Times New Roman" w:cs="Times New Roman"/>
          <w:sz w:val="28"/>
          <w:szCs w:val="28"/>
        </w:rPr>
        <w:t>Памятник В.Б. Бессонову</w:t>
      </w:r>
      <w:r w:rsidR="00F530EF">
        <w:rPr>
          <w:rFonts w:ascii="Times New Roman" w:hAnsi="Times New Roman" w:cs="Times New Roman"/>
          <w:sz w:val="28"/>
          <w:szCs w:val="28"/>
        </w:rPr>
        <w:t xml:space="preserve">, </w:t>
      </w:r>
      <w:r w:rsidR="00F530EF" w:rsidRPr="00F530EF">
        <w:rPr>
          <w:rFonts w:ascii="Times New Roman" w:hAnsi="Times New Roman" w:cs="Times New Roman"/>
          <w:sz w:val="28"/>
          <w:szCs w:val="28"/>
        </w:rPr>
        <w:t>Дом-музей детского писателя А.П. Гайдара</w:t>
      </w:r>
      <w:r w:rsidR="00F530EF">
        <w:rPr>
          <w:rFonts w:ascii="Times New Roman" w:hAnsi="Times New Roman" w:cs="Times New Roman"/>
          <w:sz w:val="28"/>
          <w:szCs w:val="28"/>
        </w:rPr>
        <w:t xml:space="preserve">, </w:t>
      </w:r>
      <w:r w:rsidR="00F530EF" w:rsidRPr="00F530EF">
        <w:rPr>
          <w:rFonts w:ascii="Times New Roman" w:hAnsi="Times New Roman" w:cs="Times New Roman"/>
          <w:sz w:val="28"/>
          <w:szCs w:val="28"/>
        </w:rPr>
        <w:t>Парк «Дубовая роща»</w:t>
      </w:r>
      <w:r w:rsidR="00F530EF">
        <w:rPr>
          <w:rFonts w:ascii="Times New Roman" w:hAnsi="Times New Roman" w:cs="Times New Roman"/>
          <w:sz w:val="28"/>
          <w:szCs w:val="28"/>
        </w:rPr>
        <w:t xml:space="preserve">, </w:t>
      </w:r>
      <w:r w:rsidR="00F530EF" w:rsidRPr="00F530EF">
        <w:rPr>
          <w:rFonts w:ascii="Times New Roman" w:hAnsi="Times New Roman" w:cs="Times New Roman"/>
          <w:sz w:val="28"/>
          <w:szCs w:val="28"/>
        </w:rPr>
        <w:t>Дом-музей Н.Н. Асеева</w:t>
      </w:r>
      <w:r w:rsidR="00F530EF">
        <w:rPr>
          <w:rFonts w:ascii="Times New Roman" w:hAnsi="Times New Roman" w:cs="Times New Roman"/>
          <w:sz w:val="28"/>
          <w:szCs w:val="28"/>
        </w:rPr>
        <w:t xml:space="preserve">, </w:t>
      </w:r>
      <w:r w:rsidR="00F530EF" w:rsidRPr="00F530EF">
        <w:rPr>
          <w:rFonts w:ascii="Times New Roman" w:hAnsi="Times New Roman" w:cs="Times New Roman"/>
          <w:sz w:val="28"/>
          <w:szCs w:val="28"/>
        </w:rPr>
        <w:t>Свято-Никольский собор</w:t>
      </w:r>
      <w:r w:rsidR="00F530EF">
        <w:rPr>
          <w:rFonts w:ascii="Times New Roman" w:hAnsi="Times New Roman" w:cs="Times New Roman"/>
          <w:sz w:val="28"/>
          <w:szCs w:val="28"/>
        </w:rPr>
        <w:t xml:space="preserve">, </w:t>
      </w:r>
      <w:r w:rsidR="00F530EF" w:rsidRPr="00F530EF">
        <w:rPr>
          <w:rFonts w:ascii="Times New Roman" w:hAnsi="Times New Roman" w:cs="Times New Roman"/>
          <w:sz w:val="28"/>
          <w:szCs w:val="28"/>
        </w:rPr>
        <w:t>Мемориал молодогвардейцам</w:t>
      </w:r>
      <w:r w:rsidR="00F530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4EA2" w:rsidRDefault="00AB4EA2" w:rsidP="00716D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559" w:rsidRPr="00E649C8" w:rsidRDefault="00776559" w:rsidP="00716D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9C8">
        <w:rPr>
          <w:rFonts w:ascii="Times New Roman" w:hAnsi="Times New Roman" w:cs="Times New Roman"/>
          <w:b/>
          <w:sz w:val="28"/>
          <w:szCs w:val="28"/>
        </w:rPr>
        <w:t>Город Щигры</w:t>
      </w:r>
    </w:p>
    <w:p w:rsidR="00E649C8" w:rsidRDefault="00096477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6477">
        <w:rPr>
          <w:rFonts w:ascii="Times New Roman" w:hAnsi="Times New Roman" w:cs="Times New Roman"/>
          <w:sz w:val="28"/>
          <w:szCs w:val="28"/>
        </w:rPr>
        <w:t xml:space="preserve">Щигры – это центр </w:t>
      </w:r>
      <w:proofErr w:type="spellStart"/>
      <w:r w:rsidRPr="00096477">
        <w:rPr>
          <w:rFonts w:ascii="Times New Roman" w:hAnsi="Times New Roman" w:cs="Times New Roman"/>
          <w:sz w:val="28"/>
          <w:szCs w:val="28"/>
        </w:rPr>
        <w:t>Щигорского</w:t>
      </w:r>
      <w:proofErr w:type="spellEnd"/>
      <w:r w:rsidRPr="00096477">
        <w:rPr>
          <w:rFonts w:ascii="Times New Roman" w:hAnsi="Times New Roman" w:cs="Times New Roman"/>
          <w:sz w:val="28"/>
          <w:szCs w:val="28"/>
        </w:rPr>
        <w:t xml:space="preserve"> района. Город имеет население 14 984 человека (2020 г</w:t>
      </w:r>
      <w:r w:rsidR="006E3083">
        <w:rPr>
          <w:rFonts w:ascii="Times New Roman" w:hAnsi="Times New Roman" w:cs="Times New Roman"/>
          <w:sz w:val="28"/>
          <w:szCs w:val="28"/>
        </w:rPr>
        <w:t>.</w:t>
      </w:r>
      <w:r w:rsidRPr="00096477">
        <w:rPr>
          <w:rFonts w:ascii="Times New Roman" w:hAnsi="Times New Roman" w:cs="Times New Roman"/>
          <w:sz w:val="28"/>
          <w:szCs w:val="28"/>
        </w:rPr>
        <w:t xml:space="preserve">) и располагается на одноимённой реке </w:t>
      </w:r>
      <w:proofErr w:type="spellStart"/>
      <w:r w:rsidRPr="00096477">
        <w:rPr>
          <w:rFonts w:ascii="Times New Roman" w:hAnsi="Times New Roman" w:cs="Times New Roman"/>
          <w:sz w:val="28"/>
          <w:szCs w:val="28"/>
        </w:rPr>
        <w:t>Щигор</w:t>
      </w:r>
      <w:proofErr w:type="spellEnd"/>
      <w:r w:rsidRPr="00096477">
        <w:rPr>
          <w:rFonts w:ascii="Times New Roman" w:hAnsi="Times New Roman" w:cs="Times New Roman"/>
          <w:sz w:val="28"/>
          <w:szCs w:val="28"/>
        </w:rPr>
        <w:t>, в северо-восточном направлении в 62 километрах от Курска.</w:t>
      </w:r>
    </w:p>
    <w:p w:rsidR="007D2F69" w:rsidRDefault="007D2F69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Небольшой провинциальный город, но обладает значительным промышленным потенциалом. Например, </w:t>
      </w:r>
      <w:r w:rsidRPr="007D2F69">
        <w:rPr>
          <w:rFonts w:ascii="Times New Roman" w:hAnsi="Times New Roman" w:cs="Times New Roman"/>
          <w:sz w:val="28"/>
          <w:szCs w:val="28"/>
        </w:rPr>
        <w:t>на центральной площади города</w:t>
      </w:r>
      <w:r>
        <w:rPr>
          <w:rFonts w:ascii="Times New Roman" w:hAnsi="Times New Roman" w:cs="Times New Roman"/>
          <w:sz w:val="28"/>
          <w:szCs w:val="28"/>
        </w:rPr>
        <w:t xml:space="preserve"> есть п</w:t>
      </w:r>
      <w:r w:rsidRPr="007D2F69">
        <w:rPr>
          <w:rFonts w:ascii="Times New Roman" w:hAnsi="Times New Roman" w:cs="Times New Roman"/>
          <w:sz w:val="28"/>
          <w:szCs w:val="28"/>
        </w:rPr>
        <w:t xml:space="preserve">амятник первооткрывателям Курской </w:t>
      </w:r>
      <w:r>
        <w:rPr>
          <w:rFonts w:ascii="Times New Roman" w:hAnsi="Times New Roman" w:cs="Times New Roman"/>
          <w:sz w:val="28"/>
          <w:szCs w:val="28"/>
        </w:rPr>
        <w:t xml:space="preserve">Магнитной </w:t>
      </w:r>
      <w:r w:rsidRPr="007D2F69">
        <w:rPr>
          <w:rFonts w:ascii="Times New Roman" w:hAnsi="Times New Roman" w:cs="Times New Roman"/>
          <w:sz w:val="28"/>
          <w:szCs w:val="28"/>
        </w:rPr>
        <w:t>Аномалии.</w:t>
      </w:r>
      <w:r>
        <w:rPr>
          <w:rFonts w:ascii="Times New Roman" w:hAnsi="Times New Roman" w:cs="Times New Roman"/>
          <w:sz w:val="28"/>
          <w:szCs w:val="28"/>
        </w:rPr>
        <w:t xml:space="preserve"> Здесь, в</w:t>
      </w:r>
      <w:r w:rsidRPr="007D2F69">
        <w:rPr>
          <w:rFonts w:ascii="Times New Roman" w:hAnsi="Times New Roman" w:cs="Times New Roman"/>
          <w:sz w:val="28"/>
          <w:szCs w:val="28"/>
        </w:rPr>
        <w:t xml:space="preserve"> 1923 году на глубине 167 метров были добыты первые образцы железной руды. Курская Аномалия - самый мощный на Земле железорудный бассейн. </w:t>
      </w:r>
      <w:r>
        <w:rPr>
          <w:rFonts w:ascii="Times New Roman" w:hAnsi="Times New Roman" w:cs="Times New Roman"/>
          <w:sz w:val="28"/>
          <w:szCs w:val="28"/>
        </w:rPr>
        <w:t xml:space="preserve">И, конечно, завод </w:t>
      </w:r>
      <w:r w:rsidRPr="007D2F69">
        <w:rPr>
          <w:rFonts w:ascii="Times New Roman" w:hAnsi="Times New Roman" w:cs="Times New Roman"/>
          <w:sz w:val="28"/>
          <w:szCs w:val="28"/>
        </w:rPr>
        <w:t xml:space="preserve">ГЕОМАШ — российский производитель бурового оборудования. </w:t>
      </w: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Pr="007D2F69">
        <w:rPr>
          <w:rFonts w:ascii="Times New Roman" w:hAnsi="Times New Roman" w:cs="Times New Roman"/>
          <w:sz w:val="28"/>
          <w:szCs w:val="28"/>
        </w:rPr>
        <w:t>производит самоходные и малогабаритные буровые установки для решения задач в области бурения геологоразведочных, сейсморазведочных, инженерно-геологических скважин, бурения скважин различного назначения при выполнении строительных работ, а также гидрогеологических скважин.</w:t>
      </w:r>
    </w:p>
    <w:p w:rsidR="00E649C8" w:rsidRDefault="007D2F69" w:rsidP="00716D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5134" cy="1464733"/>
            <wp:effectExtent l="0" t="0" r="0" b="2540"/>
            <wp:docPr id="9" name="Рисунок 2" descr="https://sun9-47.userapi.com/c841635/v841635448/6f24c/xsBv36RQ_F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sun9-47.userapi.com/c841635/v841635448/6f24c/xsBv36RQ_FQ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155" cy="146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F69" w:rsidRDefault="007D2F69" w:rsidP="00716D9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E0E7C">
        <w:rPr>
          <w:rFonts w:ascii="Times New Roman" w:hAnsi="Times New Roman" w:cs="Times New Roman"/>
          <w:i/>
          <w:sz w:val="28"/>
          <w:szCs w:val="28"/>
        </w:rPr>
        <w:t xml:space="preserve">Рис. </w:t>
      </w:r>
      <w:r w:rsidR="00547525">
        <w:rPr>
          <w:rFonts w:ascii="Times New Roman" w:hAnsi="Times New Roman" w:cs="Times New Roman"/>
          <w:i/>
          <w:sz w:val="28"/>
          <w:szCs w:val="28"/>
        </w:rPr>
        <w:t>6</w:t>
      </w:r>
      <w:r w:rsidRPr="007E0E7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7E0E7C" w:rsidRPr="007E0E7C">
        <w:rPr>
          <w:rFonts w:ascii="Times New Roman" w:hAnsi="Times New Roman" w:cs="Times New Roman"/>
          <w:i/>
          <w:sz w:val="28"/>
          <w:szCs w:val="28"/>
        </w:rPr>
        <w:t>Город Щигры</w:t>
      </w:r>
    </w:p>
    <w:p w:rsidR="00891B87" w:rsidRPr="007E0E7C" w:rsidRDefault="00891B87" w:rsidP="00716D9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891B87" w:rsidTr="00891B87">
        <w:tc>
          <w:tcPr>
            <w:tcW w:w="9571" w:type="dxa"/>
          </w:tcPr>
          <w:p w:rsidR="00891B87" w:rsidRPr="00361BE0" w:rsidRDefault="00891B87" w:rsidP="00716D96">
            <w:pPr>
              <w:pStyle w:val="aa"/>
              <w:ind w:left="0" w:right="0" w:firstLine="709"/>
              <w:rPr>
                <w:rFonts w:asciiTheme="minorHAnsi" w:hAnsiTheme="minorHAnsi"/>
                <w:i/>
                <w:color w:val="4F81BD" w:themeColor="accent1"/>
                <w:shd w:val="clear" w:color="auto" w:fill="FFFFFF"/>
              </w:rPr>
            </w:pPr>
            <w:r w:rsidRPr="00361BE0">
              <w:rPr>
                <w:rFonts w:ascii="Arial Black" w:hAnsi="Arial Black"/>
                <w:b/>
                <w:color w:val="FF0000"/>
              </w:rPr>
              <w:t>!?</w:t>
            </w:r>
            <w:r w:rsidRPr="00361BE0">
              <w:rPr>
                <w:rFonts w:asciiTheme="minorHAnsi" w:hAnsiTheme="minorHAnsi"/>
                <w:b/>
                <w:color w:val="FF0000"/>
              </w:rPr>
              <w:t xml:space="preserve"> </w:t>
            </w:r>
            <w:r w:rsidRPr="00361BE0">
              <w:rPr>
                <w:rFonts w:asciiTheme="minorHAnsi" w:hAnsiTheme="minorHAnsi"/>
                <w:i/>
                <w:color w:val="4F81BD" w:themeColor="accent1"/>
              </w:rPr>
              <w:t>Почему уроженца г. Рыльска, Г.И.Шелихова,  называли «русским Колумбом»?</w:t>
            </w:r>
            <w:r w:rsidRPr="00361BE0">
              <w:rPr>
                <w:rFonts w:asciiTheme="minorHAnsi" w:hAnsiTheme="minorHAnsi"/>
                <w:i/>
                <w:color w:val="4F81BD" w:themeColor="accent1"/>
                <w:shd w:val="clear" w:color="auto" w:fill="FFFFFF"/>
              </w:rPr>
              <w:t xml:space="preserve"> </w:t>
            </w:r>
          </w:p>
          <w:p w:rsidR="00891B87" w:rsidRDefault="00891B87" w:rsidP="00716D96">
            <w:pPr>
              <w:pStyle w:val="aa"/>
              <w:ind w:left="0" w:right="0" w:firstLine="709"/>
              <w:rPr>
                <w:i/>
                <w:color w:val="0070C0"/>
                <w:sz w:val="28"/>
                <w:szCs w:val="28"/>
                <w:shd w:val="clear" w:color="auto" w:fill="FFFFFF"/>
              </w:rPr>
            </w:pPr>
          </w:p>
        </w:tc>
      </w:tr>
    </w:tbl>
    <w:p w:rsidR="00716D96" w:rsidRDefault="00716D96" w:rsidP="00716D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083" w:rsidRDefault="006E3083" w:rsidP="00716D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083">
        <w:rPr>
          <w:rFonts w:ascii="Times New Roman" w:hAnsi="Times New Roman" w:cs="Times New Roman"/>
          <w:b/>
          <w:sz w:val="28"/>
          <w:szCs w:val="28"/>
        </w:rPr>
        <w:t>Населенные пункты Курской области, которые не отнесены к категории городских населённых пунктов</w:t>
      </w:r>
    </w:p>
    <w:p w:rsidR="006E3083" w:rsidRDefault="006E3083" w:rsidP="00716D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7525" w:rsidRDefault="007E0E7C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E7C">
        <w:rPr>
          <w:rFonts w:ascii="Times New Roman" w:hAnsi="Times New Roman" w:cs="Times New Roman"/>
          <w:b/>
          <w:sz w:val="28"/>
          <w:szCs w:val="28"/>
        </w:rPr>
        <w:t xml:space="preserve">Село </w:t>
      </w:r>
      <w:proofErr w:type="spellStart"/>
      <w:r w:rsidRPr="007E0E7C">
        <w:rPr>
          <w:rFonts w:ascii="Times New Roman" w:hAnsi="Times New Roman" w:cs="Times New Roman"/>
          <w:b/>
          <w:sz w:val="28"/>
          <w:szCs w:val="28"/>
        </w:rPr>
        <w:t>Крас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7E0E7C">
        <w:rPr>
          <w:rFonts w:ascii="Times New Roman" w:hAnsi="Times New Roman" w:cs="Times New Roman"/>
          <w:b/>
          <w:sz w:val="28"/>
          <w:szCs w:val="28"/>
        </w:rPr>
        <w:t>иково</w:t>
      </w:r>
      <w:proofErr w:type="spellEnd"/>
      <w:r w:rsidR="006E3083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E0E7C">
        <w:rPr>
          <w:rFonts w:ascii="Times New Roman" w:hAnsi="Times New Roman" w:cs="Times New Roman"/>
          <w:sz w:val="28"/>
          <w:szCs w:val="28"/>
        </w:rPr>
        <w:t xml:space="preserve"> селе </w:t>
      </w:r>
      <w:proofErr w:type="spellStart"/>
      <w:r w:rsidRPr="007E0E7C">
        <w:rPr>
          <w:rFonts w:ascii="Times New Roman" w:hAnsi="Times New Roman" w:cs="Times New Roman"/>
          <w:sz w:val="28"/>
          <w:szCs w:val="28"/>
        </w:rPr>
        <w:t>Красниково</w:t>
      </w:r>
      <w:proofErr w:type="spellEnd"/>
      <w:r w:rsidRPr="007E0E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0E7C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7E0E7C">
        <w:rPr>
          <w:rFonts w:ascii="Times New Roman" w:hAnsi="Times New Roman" w:cs="Times New Roman"/>
          <w:sz w:val="28"/>
          <w:szCs w:val="28"/>
        </w:rPr>
        <w:t xml:space="preserve"> района Курской области, на ручье Широком, или как говорят местные, на речке Крюк </w:t>
      </w:r>
      <w:r>
        <w:rPr>
          <w:rFonts w:ascii="Times New Roman" w:hAnsi="Times New Roman" w:cs="Times New Roman"/>
          <w:sz w:val="28"/>
          <w:szCs w:val="28"/>
        </w:rPr>
        <w:t xml:space="preserve">находится </w:t>
      </w:r>
      <w:r w:rsidRPr="007E0E7C">
        <w:rPr>
          <w:rFonts w:ascii="Times New Roman" w:hAnsi="Times New Roman" w:cs="Times New Roman"/>
          <w:sz w:val="28"/>
          <w:szCs w:val="28"/>
        </w:rPr>
        <w:t xml:space="preserve">Мельница. Объект является частью Курского краеведческого музея. </w:t>
      </w:r>
    </w:p>
    <w:p w:rsidR="00547525" w:rsidRDefault="00547525" w:rsidP="00716D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99466" cy="2801252"/>
            <wp:effectExtent l="0" t="0" r="0" b="0"/>
            <wp:docPr id="7" name="Рисунок 7" descr="Мельничное волшебство, или 300 лет как один д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льничное волшебство, или 300 лет как один ден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45" cy="280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25" w:rsidRPr="007E0E7C" w:rsidRDefault="00547525" w:rsidP="00716D9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E0E7C">
        <w:rPr>
          <w:rFonts w:ascii="Times New Roman" w:hAnsi="Times New Roman" w:cs="Times New Roman"/>
          <w:i/>
          <w:sz w:val="28"/>
          <w:szCs w:val="28"/>
        </w:rPr>
        <w:t xml:space="preserve">Рис. 5. Мельница в селе </w:t>
      </w:r>
      <w:proofErr w:type="spellStart"/>
      <w:r w:rsidRPr="007E0E7C">
        <w:rPr>
          <w:rFonts w:ascii="Times New Roman" w:hAnsi="Times New Roman" w:cs="Times New Roman"/>
          <w:i/>
          <w:sz w:val="28"/>
          <w:szCs w:val="28"/>
        </w:rPr>
        <w:t>Красниково</w:t>
      </w:r>
      <w:proofErr w:type="spellEnd"/>
    </w:p>
    <w:p w:rsidR="00E649C8" w:rsidRDefault="007E0E7C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E7C">
        <w:rPr>
          <w:rFonts w:ascii="Times New Roman" w:hAnsi="Times New Roman" w:cs="Times New Roman"/>
          <w:sz w:val="28"/>
          <w:szCs w:val="28"/>
        </w:rPr>
        <w:t xml:space="preserve">В 2003 году </w:t>
      </w:r>
      <w:proofErr w:type="spellStart"/>
      <w:r w:rsidRPr="007E0E7C">
        <w:rPr>
          <w:rFonts w:ascii="Times New Roman" w:hAnsi="Times New Roman" w:cs="Times New Roman"/>
          <w:sz w:val="28"/>
          <w:szCs w:val="28"/>
        </w:rPr>
        <w:t>Красниковская</w:t>
      </w:r>
      <w:proofErr w:type="spellEnd"/>
      <w:r w:rsidRPr="007E0E7C">
        <w:rPr>
          <w:rFonts w:ascii="Times New Roman" w:hAnsi="Times New Roman" w:cs="Times New Roman"/>
          <w:sz w:val="28"/>
          <w:szCs w:val="28"/>
        </w:rPr>
        <w:t xml:space="preserve"> мельница была внесена в реестр памятников истории и культуры РФ.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7E0E7C">
        <w:rPr>
          <w:rFonts w:ascii="Times New Roman" w:hAnsi="Times New Roman" w:cs="Times New Roman"/>
          <w:sz w:val="28"/>
          <w:szCs w:val="28"/>
        </w:rPr>
        <w:t xml:space="preserve"> настоящее время единственная в России действующая водяная мельница, сохранившаяся до наших дней в первозданном виде. Мельница построена </w:t>
      </w:r>
      <w:proofErr w:type="spellStart"/>
      <w:r w:rsidRPr="007E0E7C">
        <w:rPr>
          <w:rFonts w:ascii="Times New Roman" w:hAnsi="Times New Roman" w:cs="Times New Roman"/>
          <w:sz w:val="28"/>
          <w:szCs w:val="28"/>
        </w:rPr>
        <w:t>Козьмой</w:t>
      </w:r>
      <w:proofErr w:type="spellEnd"/>
      <w:r w:rsidRPr="007E0E7C">
        <w:rPr>
          <w:rFonts w:ascii="Times New Roman" w:hAnsi="Times New Roman" w:cs="Times New Roman"/>
          <w:sz w:val="28"/>
          <w:szCs w:val="28"/>
        </w:rPr>
        <w:t xml:space="preserve"> Ивановичем Красниковым в начале XVIII века. У нее непростая судьба, она пережила две мировые войны, революцию, перестройку, работала до 2007 года.</w:t>
      </w:r>
    </w:p>
    <w:p w:rsidR="00E649C8" w:rsidRDefault="00E649C8" w:rsidP="00716D9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649C8" w:rsidRDefault="007E0E7C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E7C">
        <w:rPr>
          <w:rFonts w:ascii="Times New Roman" w:hAnsi="Times New Roman" w:cs="Times New Roman"/>
          <w:b/>
          <w:sz w:val="28"/>
          <w:szCs w:val="28"/>
        </w:rPr>
        <w:t xml:space="preserve">Село </w:t>
      </w:r>
      <w:proofErr w:type="spellStart"/>
      <w:r w:rsidRPr="007E0E7C">
        <w:rPr>
          <w:rFonts w:ascii="Times New Roman" w:hAnsi="Times New Roman" w:cs="Times New Roman"/>
          <w:b/>
          <w:sz w:val="28"/>
          <w:szCs w:val="28"/>
        </w:rPr>
        <w:t>Винниково</w:t>
      </w:r>
      <w:proofErr w:type="spellEnd"/>
      <w:r w:rsidR="006E308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E0E7C">
        <w:rPr>
          <w:rFonts w:ascii="Times New Roman" w:hAnsi="Times New Roman" w:cs="Times New Roman"/>
          <w:sz w:val="28"/>
          <w:szCs w:val="28"/>
        </w:rPr>
        <w:t xml:space="preserve">Недалеко Курска, в верховьях речки </w:t>
      </w:r>
      <w:proofErr w:type="spellStart"/>
      <w:r w:rsidRPr="007E0E7C">
        <w:rPr>
          <w:rFonts w:ascii="Times New Roman" w:hAnsi="Times New Roman" w:cs="Times New Roman"/>
          <w:sz w:val="28"/>
          <w:szCs w:val="28"/>
        </w:rPr>
        <w:t>Виногробль</w:t>
      </w:r>
      <w:proofErr w:type="spellEnd"/>
      <w:r w:rsidRPr="007E0E7C">
        <w:rPr>
          <w:rFonts w:ascii="Times New Roman" w:hAnsi="Times New Roman" w:cs="Times New Roman"/>
          <w:sz w:val="28"/>
          <w:szCs w:val="28"/>
        </w:rPr>
        <w:t xml:space="preserve">, расположено село </w:t>
      </w:r>
      <w:proofErr w:type="spellStart"/>
      <w:r w:rsidRPr="007E0E7C">
        <w:rPr>
          <w:rFonts w:ascii="Times New Roman" w:hAnsi="Times New Roman" w:cs="Times New Roman"/>
          <w:sz w:val="28"/>
          <w:szCs w:val="28"/>
        </w:rPr>
        <w:t>Винниково</w:t>
      </w:r>
      <w:proofErr w:type="spellEnd"/>
      <w:r w:rsidRPr="007E0E7C">
        <w:rPr>
          <w:rFonts w:ascii="Times New Roman" w:hAnsi="Times New Roman" w:cs="Times New Roman"/>
          <w:sz w:val="28"/>
          <w:szCs w:val="28"/>
        </w:rPr>
        <w:t xml:space="preserve">. Свою известность село получило благодаря уроженке этих мест - Надежде Васильевне </w:t>
      </w:r>
      <w:proofErr w:type="spellStart"/>
      <w:r w:rsidRPr="007E0E7C">
        <w:rPr>
          <w:rFonts w:ascii="Times New Roman" w:hAnsi="Times New Roman" w:cs="Times New Roman"/>
          <w:sz w:val="28"/>
          <w:szCs w:val="28"/>
        </w:rPr>
        <w:t>Плевицкой</w:t>
      </w:r>
      <w:proofErr w:type="spellEnd"/>
      <w:r w:rsidRPr="007E0E7C">
        <w:rPr>
          <w:rFonts w:ascii="Times New Roman" w:hAnsi="Times New Roman" w:cs="Times New Roman"/>
          <w:sz w:val="28"/>
          <w:szCs w:val="28"/>
        </w:rPr>
        <w:t xml:space="preserve">. 3 октября 2009 года, к 130-летию со дня рождения певицы, в селе был торжественно открыт музей Н.В. </w:t>
      </w:r>
      <w:proofErr w:type="spellStart"/>
      <w:r w:rsidRPr="007E0E7C">
        <w:rPr>
          <w:rFonts w:ascii="Times New Roman" w:hAnsi="Times New Roman" w:cs="Times New Roman"/>
          <w:sz w:val="28"/>
          <w:szCs w:val="28"/>
        </w:rPr>
        <w:t>Плевицкой</w:t>
      </w:r>
      <w:proofErr w:type="spellEnd"/>
      <w:r w:rsidRPr="007E0E7C">
        <w:rPr>
          <w:rFonts w:ascii="Times New Roman" w:hAnsi="Times New Roman" w:cs="Times New Roman"/>
          <w:sz w:val="28"/>
          <w:szCs w:val="28"/>
        </w:rPr>
        <w:t xml:space="preserve">. Экспозиция, выставленная в музее, посвящена не только биографическим подробностям знаменитой землячки, музей так же знакомит посетителей с историей её родного села </w:t>
      </w:r>
      <w:proofErr w:type="spellStart"/>
      <w:r w:rsidRPr="007E0E7C">
        <w:rPr>
          <w:rFonts w:ascii="Times New Roman" w:hAnsi="Times New Roman" w:cs="Times New Roman"/>
          <w:sz w:val="28"/>
          <w:szCs w:val="28"/>
        </w:rPr>
        <w:t>Винниково</w:t>
      </w:r>
      <w:proofErr w:type="spellEnd"/>
      <w:r w:rsidRPr="007E0E7C">
        <w:rPr>
          <w:rFonts w:ascii="Times New Roman" w:hAnsi="Times New Roman" w:cs="Times New Roman"/>
          <w:sz w:val="28"/>
          <w:szCs w:val="28"/>
        </w:rPr>
        <w:t>.</w:t>
      </w:r>
    </w:p>
    <w:p w:rsidR="0072215F" w:rsidRDefault="0072215F" w:rsidP="00716D9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98439" cy="2489200"/>
            <wp:effectExtent l="0" t="0" r="2540" b="6350"/>
            <wp:docPr id="12" name="Рисунок 12" descr="http://www.specnaz.ru/img/images/%D0%9F%D0%BB%D0%B5%D0%B2%D0%B8%D1%86%D0%BA%D0%B0%D1%8F%20%D0%9E%D0%BB%D1%8C%D0%B3%D0%B0%20%D0%91%D0%BE%D0%BB%D0%B4%D1%8B%D1%80%D0%B5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pecnaz.ru/img/images/%D0%9F%D0%BB%D0%B5%D0%B2%D0%B8%D1%86%D0%BA%D0%B0%D1%8F%20%D0%9E%D0%BB%D1%8C%D0%B3%D0%B0%20%D0%91%D0%BE%D0%BB%D0%B4%D1%8B%D1%80%D0%B5%D0%B2%D0%B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26" cy="249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15F" w:rsidRPr="006E3083" w:rsidRDefault="0072215F" w:rsidP="00716D9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E3083">
        <w:rPr>
          <w:rFonts w:ascii="Times New Roman" w:hAnsi="Times New Roman" w:cs="Times New Roman"/>
          <w:i/>
          <w:sz w:val="28"/>
          <w:szCs w:val="28"/>
        </w:rPr>
        <w:t xml:space="preserve">Рис. 6. Памятник Надежде </w:t>
      </w:r>
      <w:proofErr w:type="spellStart"/>
      <w:r w:rsidRPr="006E3083">
        <w:rPr>
          <w:rFonts w:ascii="Times New Roman" w:hAnsi="Times New Roman" w:cs="Times New Roman"/>
          <w:i/>
          <w:sz w:val="28"/>
          <w:szCs w:val="28"/>
        </w:rPr>
        <w:t>Плевицкой</w:t>
      </w:r>
      <w:proofErr w:type="spellEnd"/>
      <w:r w:rsidRPr="006E3083">
        <w:rPr>
          <w:rFonts w:ascii="Times New Roman" w:hAnsi="Times New Roman" w:cs="Times New Roman"/>
          <w:i/>
          <w:sz w:val="28"/>
          <w:szCs w:val="28"/>
        </w:rPr>
        <w:t xml:space="preserve"> в селе </w:t>
      </w:r>
      <w:proofErr w:type="spellStart"/>
      <w:r w:rsidRPr="006E3083">
        <w:rPr>
          <w:rFonts w:ascii="Times New Roman" w:hAnsi="Times New Roman" w:cs="Times New Roman"/>
          <w:i/>
          <w:sz w:val="28"/>
          <w:szCs w:val="28"/>
        </w:rPr>
        <w:t>Винниково</w:t>
      </w:r>
      <w:proofErr w:type="spellEnd"/>
      <w:r w:rsidRPr="006E3083">
        <w:rPr>
          <w:rFonts w:ascii="Times New Roman" w:hAnsi="Times New Roman" w:cs="Times New Roman"/>
          <w:i/>
          <w:sz w:val="28"/>
          <w:szCs w:val="28"/>
        </w:rPr>
        <w:t>.</w:t>
      </w:r>
    </w:p>
    <w:p w:rsidR="00716D96" w:rsidRDefault="00716D96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215F" w:rsidRDefault="0072215F" w:rsidP="00716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15F">
        <w:rPr>
          <w:rFonts w:ascii="Times New Roman" w:hAnsi="Times New Roman" w:cs="Times New Roman"/>
          <w:b/>
          <w:sz w:val="28"/>
          <w:szCs w:val="28"/>
        </w:rPr>
        <w:t>Деревня</w:t>
      </w:r>
      <w:r w:rsidR="00891B8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1B87">
        <w:rPr>
          <w:rFonts w:ascii="Times New Roman" w:hAnsi="Times New Roman" w:cs="Times New Roman"/>
          <w:b/>
          <w:sz w:val="28"/>
          <w:szCs w:val="28"/>
        </w:rPr>
        <w:t>Журавлино</w:t>
      </w:r>
      <w:proofErr w:type="spellEnd"/>
      <w:r w:rsidR="00891B8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E3083">
        <w:rPr>
          <w:rFonts w:ascii="Times New Roman" w:hAnsi="Times New Roman" w:cs="Times New Roman"/>
          <w:sz w:val="28"/>
          <w:szCs w:val="28"/>
        </w:rPr>
        <w:t>О</w:t>
      </w:r>
      <w:r w:rsidR="006E3083" w:rsidRPr="0072215F">
        <w:rPr>
          <w:rFonts w:ascii="Times New Roman" w:hAnsi="Times New Roman" w:cs="Times New Roman"/>
          <w:sz w:val="28"/>
          <w:szCs w:val="28"/>
        </w:rPr>
        <w:t xml:space="preserve">коло села </w:t>
      </w:r>
      <w:proofErr w:type="spellStart"/>
      <w:r w:rsidR="006E3083" w:rsidRPr="0072215F">
        <w:rPr>
          <w:rFonts w:ascii="Times New Roman" w:hAnsi="Times New Roman" w:cs="Times New Roman"/>
          <w:sz w:val="28"/>
          <w:szCs w:val="28"/>
        </w:rPr>
        <w:t>Журавлино</w:t>
      </w:r>
      <w:proofErr w:type="spellEnd"/>
      <w:r w:rsidR="006E3083" w:rsidRPr="0072215F">
        <w:rPr>
          <w:rFonts w:ascii="Times New Roman" w:hAnsi="Times New Roman" w:cs="Times New Roman"/>
          <w:sz w:val="28"/>
          <w:szCs w:val="28"/>
        </w:rPr>
        <w:t xml:space="preserve"> в Октябрьском районе Курской области </w:t>
      </w:r>
      <w:r w:rsidR="006E3083">
        <w:rPr>
          <w:rFonts w:ascii="Times New Roman" w:hAnsi="Times New Roman" w:cs="Times New Roman"/>
          <w:sz w:val="28"/>
          <w:szCs w:val="28"/>
        </w:rPr>
        <w:t xml:space="preserve">выстроен </w:t>
      </w:r>
      <w:r w:rsidRPr="0072215F">
        <w:rPr>
          <w:rFonts w:ascii="Times New Roman" w:hAnsi="Times New Roman" w:cs="Times New Roman"/>
          <w:sz w:val="28"/>
          <w:szCs w:val="28"/>
        </w:rPr>
        <w:t>лан</w:t>
      </w:r>
      <w:r w:rsidR="006E3083">
        <w:rPr>
          <w:rFonts w:ascii="Times New Roman" w:hAnsi="Times New Roman" w:cs="Times New Roman"/>
          <w:sz w:val="28"/>
          <w:szCs w:val="28"/>
        </w:rPr>
        <w:t>д</w:t>
      </w:r>
      <w:r w:rsidRPr="0072215F">
        <w:rPr>
          <w:rFonts w:ascii="Times New Roman" w:hAnsi="Times New Roman" w:cs="Times New Roman"/>
          <w:sz w:val="28"/>
          <w:szCs w:val="28"/>
        </w:rPr>
        <w:t>шафтно</w:t>
      </w:r>
      <w:r w:rsidR="006E3083">
        <w:rPr>
          <w:rFonts w:ascii="Times New Roman" w:hAnsi="Times New Roman" w:cs="Times New Roman"/>
          <w:sz w:val="28"/>
          <w:szCs w:val="28"/>
        </w:rPr>
        <w:t>-</w:t>
      </w:r>
      <w:r w:rsidRPr="0072215F">
        <w:rPr>
          <w:rFonts w:ascii="Times New Roman" w:hAnsi="Times New Roman" w:cs="Times New Roman"/>
          <w:sz w:val="28"/>
          <w:szCs w:val="28"/>
        </w:rPr>
        <w:t>сервисный комплекс</w:t>
      </w:r>
      <w:r w:rsidR="006E3083">
        <w:rPr>
          <w:rFonts w:ascii="Times New Roman" w:hAnsi="Times New Roman" w:cs="Times New Roman"/>
          <w:sz w:val="28"/>
          <w:szCs w:val="28"/>
        </w:rPr>
        <w:t>, основанный на использовании родниковой воды</w:t>
      </w:r>
      <w:r w:rsidRPr="0072215F">
        <w:rPr>
          <w:rFonts w:ascii="Times New Roman" w:hAnsi="Times New Roman" w:cs="Times New Roman"/>
          <w:sz w:val="28"/>
          <w:szCs w:val="28"/>
        </w:rPr>
        <w:t>. Родник приобрел известность в XIX веке. Местные жители верили в целительную силу воды и относились к источнику весьма бережно. За чистотой следил крестьянин по фамилии Волков, отсюда и название родника «Волков ключ».</w:t>
      </w:r>
    </w:p>
    <w:p w:rsidR="00E649C8" w:rsidRDefault="006E3083" w:rsidP="00716D9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21666" cy="2264049"/>
            <wp:effectExtent l="0" t="0" r="0" b="3175"/>
            <wp:docPr id="13" name="Рисунок 13" descr="https://fishkursk.ru/wp-content/uploads/2020/06/terri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shkursk.ru/wp-content/uploads/2020/06/territor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493" cy="226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083" w:rsidRPr="006E3083" w:rsidRDefault="006E3083" w:rsidP="00716D9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E3083">
        <w:rPr>
          <w:rFonts w:ascii="Times New Roman" w:hAnsi="Times New Roman" w:cs="Times New Roman"/>
          <w:i/>
          <w:sz w:val="28"/>
          <w:szCs w:val="28"/>
        </w:rPr>
        <w:t xml:space="preserve">Рис. 7. Село </w:t>
      </w:r>
      <w:proofErr w:type="spellStart"/>
      <w:r w:rsidRPr="006E3083">
        <w:rPr>
          <w:rFonts w:ascii="Times New Roman" w:hAnsi="Times New Roman" w:cs="Times New Roman"/>
          <w:i/>
          <w:sz w:val="28"/>
          <w:szCs w:val="28"/>
        </w:rPr>
        <w:t>Журавлино</w:t>
      </w:r>
      <w:proofErr w:type="spellEnd"/>
      <w:r w:rsidRPr="006E3083">
        <w:rPr>
          <w:rFonts w:ascii="Times New Roman" w:hAnsi="Times New Roman" w:cs="Times New Roman"/>
          <w:i/>
          <w:sz w:val="28"/>
          <w:szCs w:val="28"/>
        </w:rPr>
        <w:t>: Комплекс «Волков ключ»</w:t>
      </w:r>
    </w:p>
    <w:p w:rsidR="00E649C8" w:rsidRDefault="00E649C8" w:rsidP="00716D9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649C8" w:rsidRDefault="00E649C8" w:rsidP="00716D9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92835" w:rsidTr="00C92835">
        <w:tc>
          <w:tcPr>
            <w:tcW w:w="4785" w:type="dxa"/>
          </w:tcPr>
          <w:p w:rsidR="00C92835" w:rsidRDefault="00C92835" w:rsidP="00716D96">
            <w:pPr>
              <w:pStyle w:val="aa"/>
              <w:ind w:left="0" w:right="0"/>
              <w:jc w:val="center"/>
              <w:rPr>
                <w:i/>
                <w:color w:val="4F81BD" w:themeColor="accent1"/>
                <w:sz w:val="28"/>
                <w:szCs w:val="28"/>
              </w:rPr>
            </w:pPr>
            <w:r w:rsidRPr="00361BE0">
              <w:rPr>
                <w:rFonts w:ascii="Arial Black" w:hAnsi="Arial Black"/>
                <w:b/>
                <w:color w:val="FF0000"/>
                <w:sz w:val="40"/>
                <w:szCs w:val="40"/>
              </w:rPr>
              <w:t>!?</w:t>
            </w:r>
            <w:r>
              <w:rPr>
                <w:i/>
                <w:color w:val="0070C0"/>
                <w:sz w:val="28"/>
                <w:szCs w:val="28"/>
              </w:rPr>
              <w:t>.</w:t>
            </w:r>
            <w:r>
              <w:t xml:space="preserve"> </w:t>
            </w:r>
            <w:r w:rsidRPr="00361BE0">
              <w:rPr>
                <w:rFonts w:asciiTheme="minorHAnsi" w:hAnsiTheme="minorHAnsi"/>
                <w:color w:val="0070C0"/>
              </w:rPr>
              <w:t>В каком селе находится имение поэта А.А.</w:t>
            </w:r>
            <w:r w:rsidR="00361BE0">
              <w:rPr>
                <w:rFonts w:asciiTheme="minorHAnsi" w:hAnsiTheme="minorHAnsi"/>
                <w:color w:val="0070C0"/>
              </w:rPr>
              <w:t xml:space="preserve"> </w:t>
            </w:r>
            <w:r w:rsidRPr="00361BE0">
              <w:rPr>
                <w:rFonts w:asciiTheme="minorHAnsi" w:hAnsiTheme="minorHAnsi"/>
                <w:color w:val="0070C0"/>
              </w:rPr>
              <w:t>Фета?</w:t>
            </w:r>
          </w:p>
        </w:tc>
        <w:tc>
          <w:tcPr>
            <w:tcW w:w="4786" w:type="dxa"/>
          </w:tcPr>
          <w:p w:rsidR="00C92835" w:rsidRDefault="00C92835" w:rsidP="00716D96">
            <w:pPr>
              <w:pStyle w:val="aa"/>
              <w:ind w:left="0" w:right="0"/>
              <w:rPr>
                <w:i/>
                <w:color w:val="4F81BD" w:themeColor="accen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6667" cy="1411111"/>
                  <wp:effectExtent l="0" t="0" r="0" b="0"/>
                  <wp:docPr id="14" name="Рисунок 14" descr="http://narodnay-gazeta.ru/wp-content/uploads/2022/08/usadba-feta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narodnay-gazeta.ru/wp-content/uploads/2022/08/usadba-feta-sca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536" cy="1410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2835" w:rsidRDefault="00C92835" w:rsidP="00716D96">
      <w:pPr>
        <w:pStyle w:val="aa"/>
        <w:ind w:left="0" w:right="0" w:firstLine="709"/>
        <w:rPr>
          <w:i/>
          <w:color w:val="4F81BD" w:themeColor="accent1"/>
          <w:sz w:val="28"/>
          <w:szCs w:val="28"/>
        </w:rPr>
      </w:pPr>
    </w:p>
    <w:tbl>
      <w:tblPr>
        <w:tblStyle w:val="a9"/>
        <w:tblW w:w="8898" w:type="dxa"/>
        <w:tblInd w:w="4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01"/>
        <w:gridCol w:w="7197"/>
      </w:tblGrid>
      <w:tr w:rsidR="008C7BD6" w:rsidRPr="008C7BD6" w:rsidTr="009550DD">
        <w:tc>
          <w:tcPr>
            <w:tcW w:w="1701" w:type="dxa"/>
          </w:tcPr>
          <w:p w:rsidR="008C7BD6" w:rsidRPr="008C7BD6" w:rsidRDefault="008C7BD6" w:rsidP="00716D96">
            <w:pPr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</w:pPr>
            <w:r w:rsidRPr="008C7BD6"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  <w:lastRenderedPageBreak/>
              <w:t>!?</w:t>
            </w:r>
          </w:p>
          <w:p w:rsidR="008C7BD6" w:rsidRPr="008C7BD6" w:rsidRDefault="008C7BD6" w:rsidP="00716D96">
            <w:pPr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</w:pPr>
          </w:p>
        </w:tc>
        <w:tc>
          <w:tcPr>
            <w:tcW w:w="7197" w:type="dxa"/>
          </w:tcPr>
          <w:p w:rsidR="0055058B" w:rsidRDefault="0055058B" w:rsidP="00716D96">
            <w:pPr>
              <w:pStyle w:val="ad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В тексте гимна города Курска есть такие строки</w:t>
            </w:r>
          </w:p>
          <w:p w:rsidR="0055058B" w:rsidRPr="0055058B" w:rsidRDefault="0055058B" w:rsidP="00716D96">
            <w:pPr>
              <w:pStyle w:val="ad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</w:t>
            </w:r>
            <w:r w:rsidRPr="0055058B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Наш древний Курск, тебе земной поклон,</w:t>
            </w:r>
          </w:p>
          <w:p w:rsidR="0055058B" w:rsidRPr="0055058B" w:rsidRDefault="0055058B" w:rsidP="00716D96">
            <w:pPr>
              <w:pStyle w:val="ad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55058B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Святая отчая земля!</w:t>
            </w:r>
          </w:p>
          <w:p w:rsidR="0055058B" w:rsidRPr="0055058B" w:rsidRDefault="0055058B" w:rsidP="00716D96">
            <w:pPr>
              <w:pStyle w:val="ad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55058B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Здесь чуден колокольный звон,</w:t>
            </w:r>
          </w:p>
          <w:p w:rsidR="0055058B" w:rsidRPr="0055058B" w:rsidRDefault="0055058B" w:rsidP="00716D96">
            <w:pPr>
              <w:pStyle w:val="ad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55058B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Крепка курян семья.</w:t>
            </w:r>
          </w:p>
          <w:p w:rsidR="0055058B" w:rsidRPr="0055058B" w:rsidRDefault="0055058B" w:rsidP="00716D96">
            <w:pPr>
              <w:pStyle w:val="ad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55058B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Ты вырос на высоком берегу,</w:t>
            </w:r>
          </w:p>
          <w:p w:rsidR="0055058B" w:rsidRPr="0055058B" w:rsidRDefault="0055058B" w:rsidP="00716D96">
            <w:pPr>
              <w:pStyle w:val="ad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55058B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Хвалу тебе поем! И предки в «Слове о полку»</w:t>
            </w:r>
          </w:p>
          <w:p w:rsidR="0055058B" w:rsidRPr="0055058B" w:rsidRDefault="0055058B" w:rsidP="00716D96">
            <w:pPr>
              <w:pStyle w:val="ad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55058B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Помянут, добром.</w:t>
            </w:r>
          </w:p>
          <w:p w:rsidR="008C7BD6" w:rsidRDefault="0055058B" w:rsidP="00716D96">
            <w:pPr>
              <w:pStyle w:val="ad"/>
              <w:jc w:val="both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О каком высоком береге идет речь?</w:t>
            </w:r>
          </w:p>
          <w:p w:rsidR="00C92835" w:rsidRPr="008C7BD6" w:rsidRDefault="00C92835" w:rsidP="00716D96">
            <w:pPr>
              <w:pStyle w:val="ad"/>
              <w:jc w:val="both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</w:p>
          <w:p w:rsidR="008C7BD6" w:rsidRPr="008C7BD6" w:rsidRDefault="00C92835" w:rsidP="00716D96">
            <w:pPr>
              <w:pStyle w:val="ad"/>
              <w:jc w:val="both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2</w:t>
            </w:r>
            <w:r w:rsidR="0055058B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. </w:t>
            </w:r>
            <w:r w:rsidR="00891B87" w:rsidRPr="00891B87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Почему добычу железной руды </w:t>
            </w: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в Курской области </w:t>
            </w:r>
            <w:r w:rsidR="00891B87" w:rsidRPr="00891B87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организовали на сев</w:t>
            </w: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ере края</w:t>
            </w:r>
            <w:r w:rsidR="00891B87" w:rsidRPr="00891B87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, в с</w:t>
            </w: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еле</w:t>
            </w:r>
            <w:r w:rsidR="00891B87" w:rsidRPr="00891B87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Михайловка</w:t>
            </w: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, </w:t>
            </w:r>
            <w:r w:rsidR="00891B87" w:rsidRPr="00891B87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а не в месте первой буровой, где были добыты образцы железной руды</w:t>
            </w:r>
            <w:r w:rsidR="00460F7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, близ г. Щигры</w:t>
            </w:r>
            <w:r w:rsidR="00891B87" w:rsidRPr="00891B87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?</w:t>
            </w:r>
          </w:p>
        </w:tc>
      </w:tr>
    </w:tbl>
    <w:p w:rsidR="00C43900" w:rsidRPr="008C7BD6" w:rsidRDefault="00C43900" w:rsidP="00EB4B24">
      <w:pPr>
        <w:spacing w:line="240" w:lineRule="auto"/>
        <w:rPr>
          <w:rFonts w:ascii="Times New Roman" w:hAnsi="Times New Roman" w:cs="Times New Roman"/>
          <w:b/>
          <w:color w:val="0066FF"/>
          <w:sz w:val="56"/>
          <w:szCs w:val="56"/>
        </w:rPr>
      </w:pPr>
    </w:p>
    <w:sectPr w:rsidR="00C43900" w:rsidRPr="008C7BD6" w:rsidSect="00544B58">
      <w:headerReference w:type="default" r:id="rId18"/>
      <w:footerReference w:type="default" r:id="rId19"/>
      <w:pgSz w:w="11906" w:h="16838"/>
      <w:pgMar w:top="956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4C37" w:rsidRDefault="00D94C37" w:rsidP="00544B58">
      <w:pPr>
        <w:spacing w:after="0" w:line="240" w:lineRule="auto"/>
      </w:pPr>
      <w:r>
        <w:separator/>
      </w:r>
    </w:p>
  </w:endnote>
  <w:endnote w:type="continuationSeparator" w:id="0">
    <w:p w:rsidR="00D94C37" w:rsidRDefault="00D94C37" w:rsidP="00544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900" w:rsidRDefault="00C43900" w:rsidP="00C43900">
    <w:pPr>
      <w:pStyle w:val="a5"/>
      <w:rPr>
        <w:rFonts w:ascii="Times New Roman" w:hAnsi="Times New Roman" w:cs="Times New Roman"/>
        <w:sz w:val="18"/>
        <w:szCs w:val="18"/>
      </w:rPr>
    </w:pPr>
    <w:r w:rsidRPr="00C43900">
      <w:rPr>
        <w:rFonts w:ascii="Times New Roman" w:hAnsi="Times New Roman" w:cs="Times New Roman"/>
        <w:sz w:val="18"/>
        <w:szCs w:val="18"/>
      </w:rPr>
      <w:t>Министерство образования и науки Курской области</w:t>
    </w:r>
  </w:p>
  <w:p w:rsidR="00C43900" w:rsidRDefault="00C43900" w:rsidP="00C43900">
    <w:pPr>
      <w:pStyle w:val="a5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ОГБУ ДПО «</w:t>
    </w:r>
    <w:r w:rsidRPr="00C43900">
      <w:rPr>
        <w:rFonts w:ascii="Times New Roman" w:hAnsi="Times New Roman" w:cs="Times New Roman"/>
        <w:sz w:val="18"/>
        <w:szCs w:val="18"/>
      </w:rPr>
      <w:t>Курски</w:t>
    </w:r>
    <w:r>
      <w:rPr>
        <w:rFonts w:ascii="Times New Roman" w:hAnsi="Times New Roman" w:cs="Times New Roman"/>
        <w:sz w:val="18"/>
        <w:szCs w:val="18"/>
      </w:rPr>
      <w:t>й институт развития образования»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4C37" w:rsidRDefault="00D94C37" w:rsidP="00544B58">
      <w:pPr>
        <w:spacing w:after="0" w:line="240" w:lineRule="auto"/>
      </w:pPr>
      <w:r>
        <w:separator/>
      </w:r>
    </w:p>
  </w:footnote>
  <w:footnote w:type="continuationSeparator" w:id="0">
    <w:p w:rsidR="00D94C37" w:rsidRDefault="00D94C37" w:rsidP="00544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B58" w:rsidRPr="00544B58" w:rsidRDefault="00544B58" w:rsidP="00544B58">
    <w:pPr>
      <w:pStyle w:val="a3"/>
      <w:jc w:val="right"/>
      <w:rPr>
        <w:rFonts w:ascii="Times New Roman" w:hAnsi="Times New Roman" w:cs="Times New Roman"/>
      </w:rPr>
    </w:pPr>
  </w:p>
  <w:tbl>
    <w:tblPr>
      <w:tblStyle w:val="a9"/>
      <w:tblW w:w="0" w:type="auto"/>
      <w:tblBorders>
        <w:top w:val="none" w:sz="0" w:space="0" w:color="auto"/>
        <w:left w:val="none" w:sz="0" w:space="0" w:color="auto"/>
        <w:bottom w:val="single" w:sz="4" w:space="0" w:color="BFBFBF" w:themeColor="background1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6345"/>
      <w:gridCol w:w="3226"/>
    </w:tblGrid>
    <w:tr w:rsidR="00544B58" w:rsidRPr="00544B58" w:rsidTr="00C43900">
      <w:tc>
        <w:tcPr>
          <w:tcW w:w="6345" w:type="dxa"/>
          <w:vAlign w:val="center"/>
        </w:tcPr>
        <w:p w:rsidR="00C43900" w:rsidRDefault="00C43900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Электронный учебно-методический</w:t>
          </w:r>
        </w:p>
        <w:p w:rsidR="00544B58" w:rsidRPr="00C43900" w:rsidRDefault="00C43900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к</w:t>
          </w:r>
          <w:r w:rsidRPr="00C43900">
            <w:rPr>
              <w:rFonts w:ascii="Times New Roman" w:hAnsi="Times New Roman" w:cs="Times New Roman"/>
              <w:sz w:val="18"/>
              <w:szCs w:val="18"/>
            </w:rPr>
            <w:t>омплекс</w:t>
          </w:r>
          <w:r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544B58" w:rsidRPr="00C43900">
            <w:rPr>
              <w:rFonts w:ascii="Times New Roman" w:hAnsi="Times New Roman" w:cs="Times New Roman"/>
              <w:sz w:val="18"/>
              <w:szCs w:val="18"/>
            </w:rPr>
            <w:t>«Я - курянин»</w:t>
          </w:r>
        </w:p>
      </w:tc>
      <w:tc>
        <w:tcPr>
          <w:tcW w:w="3226" w:type="dxa"/>
        </w:tcPr>
        <w:p w:rsidR="00544B58" w:rsidRPr="00544B58" w:rsidRDefault="00544B58" w:rsidP="00544B58">
          <w:pPr>
            <w:pStyle w:val="a3"/>
            <w:jc w:val="right"/>
            <w:rPr>
              <w:rFonts w:ascii="Times New Roman" w:hAnsi="Times New Roman" w:cs="Times New Roman"/>
            </w:rPr>
          </w:pPr>
          <w:r w:rsidRPr="00544B58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>
                <wp:extent cx="1017443" cy="524786"/>
                <wp:effectExtent l="0" t="0" r="0" b="889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mini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036" cy="530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544B58">
            <w:rPr>
              <w:rFonts w:ascii="Times New Roman" w:hAnsi="Times New Roman" w:cs="Times New Roman"/>
            </w:rPr>
            <w:br/>
          </w:r>
        </w:p>
      </w:tc>
    </w:tr>
  </w:tbl>
  <w:p w:rsidR="00544B58" w:rsidRPr="00544B58" w:rsidRDefault="00544B58" w:rsidP="00544B58">
    <w:pPr>
      <w:pStyle w:val="a3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71842"/>
    <w:multiLevelType w:val="hybridMultilevel"/>
    <w:tmpl w:val="AF6A0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563A4"/>
    <w:multiLevelType w:val="hybridMultilevel"/>
    <w:tmpl w:val="C05047F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23BC2C18"/>
    <w:multiLevelType w:val="hybridMultilevel"/>
    <w:tmpl w:val="73F2AA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397770F"/>
    <w:multiLevelType w:val="hybridMultilevel"/>
    <w:tmpl w:val="BA98C868"/>
    <w:lvl w:ilvl="0" w:tplc="0419000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60" w:hanging="360"/>
      </w:pPr>
      <w:rPr>
        <w:rFonts w:ascii="Wingdings" w:hAnsi="Wingdings" w:hint="default"/>
      </w:rPr>
    </w:lvl>
  </w:abstractNum>
  <w:abstractNum w:abstractNumId="4">
    <w:nsid w:val="493D77FF"/>
    <w:multiLevelType w:val="hybridMultilevel"/>
    <w:tmpl w:val="90F22C10"/>
    <w:lvl w:ilvl="0" w:tplc="0419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</w:abstractNum>
  <w:abstractNum w:abstractNumId="5">
    <w:nsid w:val="53274681"/>
    <w:multiLevelType w:val="hybridMultilevel"/>
    <w:tmpl w:val="19EE26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8AE267A"/>
    <w:multiLevelType w:val="hybridMultilevel"/>
    <w:tmpl w:val="8A904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F3656D"/>
    <w:multiLevelType w:val="hybridMultilevel"/>
    <w:tmpl w:val="8528CC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A3073CA"/>
    <w:multiLevelType w:val="hybridMultilevel"/>
    <w:tmpl w:val="28BAB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293147"/>
    <w:multiLevelType w:val="hybridMultilevel"/>
    <w:tmpl w:val="3560F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F50B33"/>
    <w:multiLevelType w:val="hybridMultilevel"/>
    <w:tmpl w:val="1750B3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D4470B0"/>
    <w:multiLevelType w:val="hybridMultilevel"/>
    <w:tmpl w:val="B1720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9"/>
  </w:num>
  <w:num w:numId="5">
    <w:abstractNumId w:val="11"/>
  </w:num>
  <w:num w:numId="6">
    <w:abstractNumId w:val="5"/>
  </w:num>
  <w:num w:numId="7">
    <w:abstractNumId w:val="4"/>
  </w:num>
  <w:num w:numId="8">
    <w:abstractNumId w:val="1"/>
  </w:num>
  <w:num w:numId="9">
    <w:abstractNumId w:val="0"/>
  </w:num>
  <w:num w:numId="10">
    <w:abstractNumId w:val="3"/>
  </w:num>
  <w:num w:numId="11">
    <w:abstractNumId w:val="7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544B58"/>
    <w:rsid w:val="0001363A"/>
    <w:rsid w:val="00022717"/>
    <w:rsid w:val="00022B97"/>
    <w:rsid w:val="00096477"/>
    <w:rsid w:val="000C0CBF"/>
    <w:rsid w:val="00154F04"/>
    <w:rsid w:val="001713DF"/>
    <w:rsid w:val="001927C9"/>
    <w:rsid w:val="001D651A"/>
    <w:rsid w:val="002174F0"/>
    <w:rsid w:val="00247603"/>
    <w:rsid w:val="00271E83"/>
    <w:rsid w:val="0027375C"/>
    <w:rsid w:val="00285CEA"/>
    <w:rsid w:val="002A6A03"/>
    <w:rsid w:val="002F71AD"/>
    <w:rsid w:val="00300E4D"/>
    <w:rsid w:val="00331243"/>
    <w:rsid w:val="00360A3E"/>
    <w:rsid w:val="00361BE0"/>
    <w:rsid w:val="00383C49"/>
    <w:rsid w:val="00391ED1"/>
    <w:rsid w:val="0039509B"/>
    <w:rsid w:val="00421206"/>
    <w:rsid w:val="004325E9"/>
    <w:rsid w:val="00435FCB"/>
    <w:rsid w:val="00440841"/>
    <w:rsid w:val="00460F75"/>
    <w:rsid w:val="00467BDE"/>
    <w:rsid w:val="004E4FBE"/>
    <w:rsid w:val="004F0FDC"/>
    <w:rsid w:val="004F640F"/>
    <w:rsid w:val="00525EEE"/>
    <w:rsid w:val="00536367"/>
    <w:rsid w:val="00544B58"/>
    <w:rsid w:val="00547525"/>
    <w:rsid w:val="0055058B"/>
    <w:rsid w:val="00587902"/>
    <w:rsid w:val="005F17D2"/>
    <w:rsid w:val="00602802"/>
    <w:rsid w:val="00607CDD"/>
    <w:rsid w:val="00617F7A"/>
    <w:rsid w:val="0062707A"/>
    <w:rsid w:val="00631D31"/>
    <w:rsid w:val="00640FDD"/>
    <w:rsid w:val="00663509"/>
    <w:rsid w:val="006767A6"/>
    <w:rsid w:val="006A2566"/>
    <w:rsid w:val="006C35E4"/>
    <w:rsid w:val="006E2FA5"/>
    <w:rsid w:val="006E3083"/>
    <w:rsid w:val="006F0E20"/>
    <w:rsid w:val="006F5353"/>
    <w:rsid w:val="006F7336"/>
    <w:rsid w:val="00716D96"/>
    <w:rsid w:val="007171D6"/>
    <w:rsid w:val="007203AE"/>
    <w:rsid w:val="0072215F"/>
    <w:rsid w:val="0072469E"/>
    <w:rsid w:val="00756ACB"/>
    <w:rsid w:val="00772F4E"/>
    <w:rsid w:val="00776559"/>
    <w:rsid w:val="00797926"/>
    <w:rsid w:val="007B2766"/>
    <w:rsid w:val="007C7E3B"/>
    <w:rsid w:val="007D2F69"/>
    <w:rsid w:val="007E0E7C"/>
    <w:rsid w:val="00827777"/>
    <w:rsid w:val="0083062A"/>
    <w:rsid w:val="00856C45"/>
    <w:rsid w:val="0086650D"/>
    <w:rsid w:val="00891B87"/>
    <w:rsid w:val="008A6957"/>
    <w:rsid w:val="008C4051"/>
    <w:rsid w:val="008C7BD6"/>
    <w:rsid w:val="008C7E1C"/>
    <w:rsid w:val="0090097A"/>
    <w:rsid w:val="00905DB0"/>
    <w:rsid w:val="00907363"/>
    <w:rsid w:val="00914248"/>
    <w:rsid w:val="00934B39"/>
    <w:rsid w:val="009550DD"/>
    <w:rsid w:val="00964213"/>
    <w:rsid w:val="009741DF"/>
    <w:rsid w:val="00995A08"/>
    <w:rsid w:val="009C478E"/>
    <w:rsid w:val="009D404E"/>
    <w:rsid w:val="009F3EBF"/>
    <w:rsid w:val="00A550F9"/>
    <w:rsid w:val="00A636F4"/>
    <w:rsid w:val="00A9131F"/>
    <w:rsid w:val="00AA0333"/>
    <w:rsid w:val="00AA38C9"/>
    <w:rsid w:val="00AB4EA2"/>
    <w:rsid w:val="00AD0EC7"/>
    <w:rsid w:val="00AD26E5"/>
    <w:rsid w:val="00AD7BC1"/>
    <w:rsid w:val="00B159E8"/>
    <w:rsid w:val="00B671C1"/>
    <w:rsid w:val="00B67924"/>
    <w:rsid w:val="00B77B19"/>
    <w:rsid w:val="00B870C0"/>
    <w:rsid w:val="00BC6F24"/>
    <w:rsid w:val="00BE3FDE"/>
    <w:rsid w:val="00C02FAA"/>
    <w:rsid w:val="00C43900"/>
    <w:rsid w:val="00C446D3"/>
    <w:rsid w:val="00C65551"/>
    <w:rsid w:val="00C92835"/>
    <w:rsid w:val="00CA4430"/>
    <w:rsid w:val="00CA5872"/>
    <w:rsid w:val="00CA7F43"/>
    <w:rsid w:val="00CB5672"/>
    <w:rsid w:val="00CC545F"/>
    <w:rsid w:val="00CD3537"/>
    <w:rsid w:val="00CD5A94"/>
    <w:rsid w:val="00D4220F"/>
    <w:rsid w:val="00D44E58"/>
    <w:rsid w:val="00D94C37"/>
    <w:rsid w:val="00DB7E68"/>
    <w:rsid w:val="00DF2600"/>
    <w:rsid w:val="00E147C0"/>
    <w:rsid w:val="00E20010"/>
    <w:rsid w:val="00E20877"/>
    <w:rsid w:val="00E548F4"/>
    <w:rsid w:val="00E56B57"/>
    <w:rsid w:val="00E62FFB"/>
    <w:rsid w:val="00E649C8"/>
    <w:rsid w:val="00E74C64"/>
    <w:rsid w:val="00E8585C"/>
    <w:rsid w:val="00E91950"/>
    <w:rsid w:val="00E958E5"/>
    <w:rsid w:val="00EB2E8E"/>
    <w:rsid w:val="00EB4B24"/>
    <w:rsid w:val="00EF3DBE"/>
    <w:rsid w:val="00EF7D83"/>
    <w:rsid w:val="00F01D25"/>
    <w:rsid w:val="00F126B4"/>
    <w:rsid w:val="00F20B0E"/>
    <w:rsid w:val="00F35342"/>
    <w:rsid w:val="00F4638B"/>
    <w:rsid w:val="00F530EF"/>
    <w:rsid w:val="00F7018F"/>
    <w:rsid w:val="00F80EA0"/>
    <w:rsid w:val="00FA154B"/>
    <w:rsid w:val="00FB1848"/>
    <w:rsid w:val="00FC0D0F"/>
    <w:rsid w:val="00FE4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1"/>
    <w:basedOn w:val="a"/>
    <w:uiPriority w:val="1"/>
    <w:qFormat/>
    <w:rsid w:val="00391ED1"/>
    <w:pPr>
      <w:widowControl w:val="0"/>
      <w:autoSpaceDE w:val="0"/>
      <w:autoSpaceDN w:val="0"/>
      <w:spacing w:after="0" w:line="240" w:lineRule="auto"/>
      <w:ind w:left="562"/>
      <w:jc w:val="both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a">
    <w:name w:val="Body Text"/>
    <w:basedOn w:val="a"/>
    <w:link w:val="ab"/>
    <w:uiPriority w:val="1"/>
    <w:qFormat/>
    <w:rsid w:val="00391ED1"/>
    <w:pPr>
      <w:widowControl w:val="0"/>
      <w:autoSpaceDE w:val="0"/>
      <w:autoSpaceDN w:val="0"/>
      <w:spacing w:after="0" w:line="240" w:lineRule="auto"/>
      <w:ind w:left="113" w:right="190"/>
      <w:jc w:val="both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b">
    <w:name w:val="Основной текст Знак"/>
    <w:basedOn w:val="a0"/>
    <w:link w:val="aa"/>
    <w:uiPriority w:val="1"/>
    <w:rsid w:val="00391ED1"/>
    <w:rPr>
      <w:rFonts w:ascii="Times New Roman" w:eastAsia="Times New Roman" w:hAnsi="Times New Roman" w:cs="Times New Roman"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391ED1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8C7B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1"/>
    <w:basedOn w:val="a"/>
    <w:uiPriority w:val="1"/>
    <w:qFormat/>
    <w:rsid w:val="00391ED1"/>
    <w:pPr>
      <w:widowControl w:val="0"/>
      <w:autoSpaceDE w:val="0"/>
      <w:autoSpaceDN w:val="0"/>
      <w:spacing w:after="0" w:line="240" w:lineRule="auto"/>
      <w:ind w:left="562"/>
      <w:jc w:val="both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a">
    <w:name w:val="Body Text"/>
    <w:basedOn w:val="a"/>
    <w:link w:val="ab"/>
    <w:uiPriority w:val="1"/>
    <w:qFormat/>
    <w:rsid w:val="00391ED1"/>
    <w:pPr>
      <w:widowControl w:val="0"/>
      <w:autoSpaceDE w:val="0"/>
      <w:autoSpaceDN w:val="0"/>
      <w:spacing w:after="0" w:line="240" w:lineRule="auto"/>
      <w:ind w:left="113" w:right="190"/>
      <w:jc w:val="both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b">
    <w:name w:val="Основной текст Знак"/>
    <w:basedOn w:val="a0"/>
    <w:link w:val="aa"/>
    <w:uiPriority w:val="1"/>
    <w:rsid w:val="00391ED1"/>
    <w:rPr>
      <w:rFonts w:ascii="Times New Roman" w:eastAsia="Times New Roman" w:hAnsi="Times New Roman" w:cs="Times New Roman"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391ED1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8C7B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2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73554D-FFAE-48D9-B318-59891BCE6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1774</Words>
  <Characters>10112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Глаголев</dc:creator>
  <cp:lastModifiedBy>ASUS</cp:lastModifiedBy>
  <cp:revision>4</cp:revision>
  <dcterms:created xsi:type="dcterms:W3CDTF">2025-02-03T09:46:00Z</dcterms:created>
  <dcterms:modified xsi:type="dcterms:W3CDTF">2025-03-09T18:38:00Z</dcterms:modified>
</cp:coreProperties>
</file>