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6B8" w:rsidRPr="00CA69E5" w:rsidRDefault="008636B8" w:rsidP="008636B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A69E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СЛОВО О ГИМНАЗИЯХ. </w:t>
      </w:r>
    </w:p>
    <w:p w:rsidR="008636B8" w:rsidRPr="00CA69E5" w:rsidRDefault="008636B8" w:rsidP="008636B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A69E5">
        <w:rPr>
          <w:rFonts w:ascii="Times New Roman" w:hAnsi="Times New Roman" w:cs="Times New Roman"/>
          <w:b/>
          <w:color w:val="FF0000"/>
          <w:sz w:val="36"/>
          <w:szCs w:val="36"/>
        </w:rPr>
        <w:t>СОВРЕМЕННОЕ ОБРАЗОВАНИЕ</w:t>
      </w:r>
    </w:p>
    <w:p w:rsidR="008636B8" w:rsidRDefault="00F67969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В России в 1714-</w:t>
      </w:r>
      <w:r w:rsidR="008636B8" w:rsidRPr="00053F63">
        <w:rPr>
          <w:rFonts w:ascii="Times New Roman" w:hAnsi="Times New Roman" w:cs="Times New Roman"/>
          <w:bCs/>
          <w:sz w:val="32"/>
          <w:szCs w:val="32"/>
        </w:rPr>
        <w:t>1744 годах открываются цифирные (арифметические) школы, государственные начальные общеобразовательные школы для мальчиков.</w:t>
      </w:r>
      <w:r w:rsidR="008636B8" w:rsidRPr="00AC5013">
        <w:rPr>
          <w:noProof/>
          <w:lang w:eastAsia="ru-RU"/>
        </w:rPr>
        <w:t xml:space="preserve"> </w:t>
      </w:r>
    </w:p>
    <w:p w:rsidR="008636B8" w:rsidRPr="00053F63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053F63">
        <w:rPr>
          <w:rFonts w:ascii="Times New Roman" w:hAnsi="Times New Roman" w:cs="Times New Roman"/>
          <w:bCs/>
          <w:sz w:val="32"/>
          <w:szCs w:val="32"/>
        </w:rPr>
        <w:t>В 1716 г</w:t>
      </w:r>
      <w:r w:rsidR="00CA69E5">
        <w:rPr>
          <w:rFonts w:ascii="Times New Roman" w:hAnsi="Times New Roman" w:cs="Times New Roman"/>
          <w:bCs/>
          <w:sz w:val="32"/>
          <w:szCs w:val="32"/>
        </w:rPr>
        <w:t>оду</w:t>
      </w:r>
      <w:r w:rsidRPr="00053F63">
        <w:rPr>
          <w:rFonts w:ascii="Times New Roman" w:hAnsi="Times New Roman" w:cs="Times New Roman"/>
          <w:bCs/>
          <w:sz w:val="32"/>
          <w:szCs w:val="32"/>
        </w:rPr>
        <w:t xml:space="preserve"> такая школа была открыта и в Белгороде</w:t>
      </w:r>
      <w:r w:rsidR="00F67969">
        <w:rPr>
          <w:rFonts w:ascii="Times New Roman" w:hAnsi="Times New Roman" w:cs="Times New Roman"/>
          <w:bCs/>
          <w:sz w:val="32"/>
          <w:szCs w:val="32"/>
          <w:u w:val="single"/>
        </w:rPr>
        <w:t>.</w:t>
      </w:r>
    </w:p>
    <w:p w:rsidR="008636B8" w:rsidRPr="00053F63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053F63">
        <w:rPr>
          <w:rFonts w:ascii="Times New Roman" w:hAnsi="Times New Roman" w:cs="Times New Roman"/>
          <w:bCs/>
          <w:sz w:val="32"/>
          <w:szCs w:val="32"/>
        </w:rPr>
        <w:t xml:space="preserve">По указу Петра I они должны были открываться во всех губерниях и провинциях как школы обязательного обучения всех детей дворян и чиновников от 10 до 15 лет. 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053F63">
        <w:rPr>
          <w:rFonts w:ascii="Times New Roman" w:hAnsi="Times New Roman" w:cs="Times New Roman"/>
          <w:bCs/>
          <w:sz w:val="32"/>
          <w:szCs w:val="32"/>
        </w:rPr>
        <w:t xml:space="preserve">Позднее это правило было распространено на детей духовенства и купечества. </w:t>
      </w:r>
    </w:p>
    <w:p w:rsidR="008636B8" w:rsidRPr="00684EAF" w:rsidRDefault="008636B8" w:rsidP="001E7A6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32"/>
          <w:szCs w:val="32"/>
        </w:rPr>
      </w:pPr>
      <w:r w:rsidRPr="00684EAF">
        <w:rPr>
          <w:rFonts w:ascii="Times New Roman" w:hAnsi="Times New Roman" w:cs="Times New Roman"/>
          <w:b/>
          <w:bCs/>
          <w:sz w:val="32"/>
          <w:szCs w:val="32"/>
        </w:rPr>
        <w:t>МУЖСКАЯ ГИМНАЗИЯ</w:t>
      </w:r>
    </w:p>
    <w:p w:rsidR="008636B8" w:rsidRPr="00684EAF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08FF5F" wp14:editId="1E39B575">
            <wp:simplePos x="0" y="0"/>
            <wp:positionH relativeFrom="column">
              <wp:posOffset>4065905</wp:posOffset>
            </wp:positionH>
            <wp:positionV relativeFrom="paragraph">
              <wp:posOffset>245745</wp:posOffset>
            </wp:positionV>
            <wp:extent cx="1884680" cy="2895600"/>
            <wp:effectExtent l="0" t="0" r="1270" b="0"/>
            <wp:wrapTight wrapText="bothSides">
              <wp:wrapPolygon edited="0">
                <wp:start x="0" y="0"/>
                <wp:lineTo x="0" y="21458"/>
                <wp:lineTo x="21396" y="21458"/>
                <wp:lineTo x="21396" y="0"/>
                <wp:lineTo x="0" y="0"/>
              </wp:wrapPolygon>
            </wp:wrapTight>
            <wp:docPr id="2" name="Рисунок 2" descr="https://old.kurskcity.ru/media/uploads/pubs/user1/article168/rdtaqkbvw6g7mz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ld.kurskcity.ru/media/uploads/pubs/user1/article168/rdtaqkbvw6g7mze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EAF">
        <w:rPr>
          <w:rFonts w:ascii="Times New Roman" w:hAnsi="Times New Roman" w:cs="Times New Roman"/>
          <w:sz w:val="32"/>
          <w:szCs w:val="32"/>
        </w:rPr>
        <w:t>Одним из первых светских учебных заведений в Курске было Благородное училище, устроенное дворянством в 1783 году для воспитания юношества Курского и Орловского наместничества. На его основе было открыто 22 сентября 1786 году Главное народное училище.</w:t>
      </w:r>
      <w:r w:rsidRPr="00684EAF">
        <w:rPr>
          <w:noProof/>
          <w:lang w:eastAsia="ru-RU"/>
        </w:rPr>
        <w:t xml:space="preserve"> 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684EAF">
        <w:rPr>
          <w:rFonts w:ascii="Times New Roman" w:hAnsi="Times New Roman" w:cs="Times New Roman"/>
          <w:sz w:val="32"/>
          <w:szCs w:val="32"/>
        </w:rPr>
        <w:t>За 22 года его существования в нём учились не только отроки из дворянских семей, но и наиболее талантливые выпускники начальных училищ других сословий, в том чис</w:t>
      </w:r>
      <w:r>
        <w:rPr>
          <w:rFonts w:ascii="Times New Roman" w:hAnsi="Times New Roman" w:cs="Times New Roman"/>
          <w:sz w:val="32"/>
          <w:szCs w:val="32"/>
        </w:rPr>
        <w:t xml:space="preserve">ле крепостные. Например – </w:t>
      </w:r>
      <w:r w:rsidRPr="00684EAF">
        <w:rPr>
          <w:rFonts w:ascii="Times New Roman" w:hAnsi="Times New Roman" w:cs="Times New Roman"/>
          <w:sz w:val="32"/>
          <w:szCs w:val="32"/>
        </w:rPr>
        <w:t xml:space="preserve">Миша Щепкин. После окончания Суджанского </w:t>
      </w:r>
      <w:proofErr w:type="spellStart"/>
      <w:r w:rsidRPr="00684EAF">
        <w:rPr>
          <w:rFonts w:ascii="Times New Roman" w:hAnsi="Times New Roman" w:cs="Times New Roman"/>
          <w:sz w:val="32"/>
          <w:szCs w:val="32"/>
        </w:rPr>
        <w:t>малонародного</w:t>
      </w:r>
      <w:proofErr w:type="spellEnd"/>
      <w:r w:rsidRPr="00684EAF">
        <w:rPr>
          <w:rFonts w:ascii="Times New Roman" w:hAnsi="Times New Roman" w:cs="Times New Roman"/>
          <w:sz w:val="32"/>
          <w:szCs w:val="32"/>
        </w:rPr>
        <w:t xml:space="preserve"> общеобразовательного училища, в 1802-1804 годах учился в 3-м и 4-м классе Губернского училища и блестяще сдал выпускной экзамен.</w:t>
      </w:r>
    </w:p>
    <w:p w:rsidR="008636B8" w:rsidRDefault="00F67969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2447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DEC1D5D" wp14:editId="262F5BEB">
            <wp:simplePos x="0" y="0"/>
            <wp:positionH relativeFrom="column">
              <wp:posOffset>2206625</wp:posOffset>
            </wp:positionH>
            <wp:positionV relativeFrom="paragraph">
              <wp:posOffset>-1270</wp:posOffset>
            </wp:positionV>
            <wp:extent cx="3743325" cy="2346325"/>
            <wp:effectExtent l="0" t="0" r="9525" b="0"/>
            <wp:wrapTight wrapText="bothSides">
              <wp:wrapPolygon edited="0">
                <wp:start x="0" y="0"/>
                <wp:lineTo x="0" y="21395"/>
                <wp:lineTo x="21545" y="21395"/>
                <wp:lineTo x="21545" y="0"/>
                <wp:lineTo x="0" y="0"/>
              </wp:wrapPolygon>
            </wp:wrapTight>
            <wp:docPr id="3" name="Рисунок 3" descr="&lt;p&gt;Здание гимназии с юга вдоль главного фасада. К северо-западному торцу здания уже сделана пристройка с двухэтажным актовым залом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lt;p&gt;Здание гимназии с юга вдоль главного фасада. К северо-западному торцу здания уже сделана пристройка с двухэтажным актовым залом.&lt;/p&g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24 января 1803 года указом императора Александра I были введены «Предварительные правила народного просвещения», давшие возможность в каждом губернском городе открывать мужские </w:t>
      </w:r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гимназии. В Курске всесословное учебное заведение появилось в 1808 году на базе народного училища. В 1836 году деревянное здание уничтожил пожар. На его месте по проекту курского архитектора </w:t>
      </w:r>
      <w:proofErr w:type="spellStart"/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Грознова</w:t>
      </w:r>
      <w:proofErr w:type="spellEnd"/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было построено новое каменное сооружение. </w:t>
      </w:r>
    </w:p>
    <w:p w:rsidR="008636B8" w:rsidRPr="00C75D83" w:rsidRDefault="008636B8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Гимназия имела лучшую в городе библиотеку, хорошо оборудованные кабинеты физики и естественных наук, химическую лабораторию.</w:t>
      </w:r>
    </w:p>
    <w:p w:rsidR="008636B8" w:rsidRPr="00C75D83" w:rsidRDefault="008636B8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Курская гимназия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дала миру множество знаменитостей. Среди выпускников Николай Коротков – основоположник определения артериального давления (тонометр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работает по его принципу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), ученый-металловед Александр Байков, который провел более 40 исследований в области металлургических процессов химии металлов. Последние 18 лет жизни </w:t>
      </w:r>
      <w:proofErr w:type="spellStart"/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Байкова</w:t>
      </w:r>
      <w:proofErr w:type="spellEnd"/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связаны с деятельностью Академии наук СССР, где он прошел путь от члена-корреспондента до 1-го вице-президента. Гимназию закончил и Василий Ал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хин, создатель знаменитого государственного Центрально-Черноземного биосферного заповедника, который носит его имя.</w:t>
      </w:r>
    </w:p>
    <w:p w:rsidR="008636B8" w:rsidRDefault="00CA69E5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CD26F5" wp14:editId="005C72C7">
            <wp:simplePos x="0" y="0"/>
            <wp:positionH relativeFrom="column">
              <wp:posOffset>32385</wp:posOffset>
            </wp:positionH>
            <wp:positionV relativeFrom="paragraph">
              <wp:posOffset>42545</wp:posOffset>
            </wp:positionV>
            <wp:extent cx="3063240" cy="2139950"/>
            <wp:effectExtent l="0" t="0" r="3810" b="0"/>
            <wp:wrapTight wrapText="bothSides">
              <wp:wrapPolygon edited="0">
                <wp:start x="0" y="0"/>
                <wp:lineTo x="0" y="21344"/>
                <wp:lineTo x="21493" y="21344"/>
                <wp:lineTo x="21493" y="0"/>
                <wp:lineTo x="0" y="0"/>
              </wp:wrapPolygon>
            </wp:wrapTight>
            <wp:docPr id="4" name="Рисунок 4" descr="&lt;p&gt;Духовой оркестр мужской гимназии. Оркестром руководил учитель духовой музыки Козьма Севастьянович Дарченко.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lt;p&gt;Духовой оркестр мужской гимназии. Оркестром руководил учитель духовой музыки Козьма Севастьянович Дарченко.&lt;/p&g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курской гимназии были свое спортивное общество и оркестр.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имназисты изучали множество предметов, среди которых – закон Божий, греческий и латинский, немецкий и французский языки,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основы философии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законоведение, физика, арифметика, тригонометрия... </w:t>
      </w:r>
      <w:proofErr w:type="gramEnd"/>
    </w:p>
    <w:p w:rsidR="008636B8" w:rsidRPr="00C75D83" w:rsidRDefault="00F67969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0C32269" wp14:editId="090C0ABD">
            <wp:simplePos x="0" y="0"/>
            <wp:positionH relativeFrom="column">
              <wp:posOffset>3133090</wp:posOffset>
            </wp:positionH>
            <wp:positionV relativeFrom="paragraph">
              <wp:posOffset>362585</wp:posOffset>
            </wp:positionV>
            <wp:extent cx="29241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5" name="Рисунок 5" descr="https://sun9-6.userapi.com/impg/Hk86WLIxJgxr3cINGUjIvsHZ3zLiAJNcgFt1Vw/lNtqlbS4BMw.jpg?size=604x413&amp;quality=96&amp;sign=6659bee0c5483f0547eb8aa2cb1cbf47&amp;c_uniq_tag=GOof2Rnn_HeJiP7fFAqfA9nbFJuDTAcc-mT9cb21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Hk86WLIxJgxr3cINGUjIvsHZ3zLiAJNcgFt1Vw/lNtqlbS4BMw.jpg?size=604x413&amp;quality=96&amp;sign=6659bee0c5483f0547eb8aa2cb1cbf47&amp;c_uniq_tag=GOof2Rnn_HeJiP7fFAqfA9nbFJuDTAcc-mT9cb215F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Условия поступления в гимназию были довольно строги. «Желающие определить состоящих на их попечении детей должны подать о том прошение на имя директора, – сказано в правилах. – Прилагаются: свидетельства о возрасте, документы о звании отца, медицинское з</w:t>
      </w:r>
      <w:r w:rsidR="008636B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аключение о состоянии здоровья. </w:t>
      </w:r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</w:t>
      </w:r>
      <w:proofErr w:type="spellStart"/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медсвидетельствах</w:t>
      </w:r>
      <w:proofErr w:type="spellEnd"/>
      <w:r w:rsidR="008636B8"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должно заключаться удостоверение в том, что определяемый господин в течение 3 недель не был болен заразной болезнью и не находился в общении с таковыми больными».</w:t>
      </w:r>
    </w:p>
    <w:p w:rsidR="008636B8" w:rsidRPr="00C75D83" w:rsidRDefault="008636B8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Кроме кипы документов, будущий гимназист должен был пройти обязательные приемные испытания. «Окончательное зачисление в список учащихся в гимназии делается, когда поступающий внесет за первое полугодие деньги за право обучения (20 рублей) и будет снабжен всем необходимым для ученика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достаточным числом перемен белья, одеждой, обувью (сапоги и галоши), книгами, учебными пособиями и разными принадлежностями».</w:t>
      </w:r>
    </w:p>
    <w:p w:rsidR="008636B8" w:rsidRPr="00C75D83" w:rsidRDefault="008636B8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же жили гимназисты</w:t>
      </w:r>
      <w:r w:rsidR="00F679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 Вот примерный распорядок дня.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8636B8" w:rsidTr="003C2685">
        <w:trPr>
          <w:trHeight w:val="3043"/>
        </w:trPr>
        <w:tc>
          <w:tcPr>
            <w:tcW w:w="4535" w:type="dxa"/>
          </w:tcPr>
          <w:p w:rsidR="008636B8" w:rsidRDefault="008636B8" w:rsidP="003C26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CBF19" wp14:editId="3C3BE990">
                  <wp:extent cx="2636520" cy="1856633"/>
                  <wp:effectExtent l="0" t="0" r="0" b="0"/>
                  <wp:docPr id="6" name="Рисунок 6" descr="https://sun9-46.userapi.com/impf/0VEKyfNREhOcrqvNqAR02gwNtI9injH86rlIIQ/QqBv6jFV2bo.jpg?size=604x444&amp;quality=96&amp;sign=0bf24046e5746a30dca3178ceb9149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6.userapi.com/impf/0VEKyfNREhOcrqvNqAR02gwNtI9injH86rlIIQ/QqBv6jFV2bo.jpg?size=604x444&amp;quality=96&amp;sign=0bf24046e5746a30dca3178ceb9149a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" t="6756" r="8113" b="10135"/>
                          <a:stretch/>
                        </pic:blipFill>
                        <pic:spPr bwMode="auto">
                          <a:xfrm>
                            <a:off x="0" y="0"/>
                            <a:ext cx="2636520" cy="185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B8" w:rsidRPr="009C20A6" w:rsidTr="003C2685">
        <w:trPr>
          <w:trHeight w:val="1083"/>
        </w:trPr>
        <w:tc>
          <w:tcPr>
            <w:tcW w:w="4535" w:type="dxa"/>
          </w:tcPr>
          <w:p w:rsidR="008636B8" w:rsidRDefault="008636B8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C20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Восьмой класс Курской мужской гимназии и преподаватель физики и математики Крашенинников </w:t>
            </w:r>
          </w:p>
          <w:p w:rsidR="008636B8" w:rsidRPr="009C20A6" w:rsidRDefault="008636B8" w:rsidP="003C268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C20A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Александр Матвеевич.</w:t>
            </w:r>
          </w:p>
        </w:tc>
      </w:tr>
    </w:tbl>
    <w:tbl>
      <w:tblPr>
        <w:tblStyle w:val="a3"/>
        <w:tblpPr w:leftFromText="180" w:rightFromText="180" w:vertAnchor="text" w:horzAnchor="margin" w:tblpXSpec="right" w:tblpY="519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</w:tblGrid>
      <w:tr w:rsidR="0016181D" w:rsidTr="0016181D">
        <w:tc>
          <w:tcPr>
            <w:tcW w:w="2616" w:type="dxa"/>
          </w:tcPr>
          <w:p w:rsidR="0016181D" w:rsidRDefault="0016181D" w:rsidP="0016181D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222716" wp14:editId="78424F68">
                  <wp:extent cx="1438275" cy="1955275"/>
                  <wp:effectExtent l="0" t="0" r="0" b="6985"/>
                  <wp:docPr id="7" name="Рисунок 7" descr="C:\Users\учитель\Desktop\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0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47" cy="195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81D" w:rsidTr="0016181D">
        <w:tc>
          <w:tcPr>
            <w:tcW w:w="2616" w:type="dxa"/>
          </w:tcPr>
          <w:p w:rsidR="0016181D" w:rsidRDefault="0016181D" w:rsidP="0016181D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А.М. </w:t>
            </w:r>
            <w:proofErr w:type="spellStart"/>
            <w:r w:rsidRPr="0032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Мизгер</w:t>
            </w:r>
            <w:proofErr w:type="spellEnd"/>
          </w:p>
          <w:p w:rsidR="0016181D" w:rsidRDefault="0016181D" w:rsidP="0016181D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(1835 - 1891)</w:t>
            </w:r>
          </w:p>
          <w:p w:rsidR="0016181D" w:rsidRPr="00320718" w:rsidRDefault="0016181D" w:rsidP="0016181D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07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курский педагог, краевед, естествоиспытатель</w:t>
            </w:r>
          </w:p>
        </w:tc>
      </w:tr>
    </w:tbl>
    <w:p w:rsidR="008636B8" w:rsidRPr="002808EC" w:rsidRDefault="008636B8" w:rsidP="008636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Вставали они в 7 часов утра. 45 минут отводилось на туалет-умывание-одевание. </w:t>
      </w:r>
      <w:proofErr w:type="gramStart"/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Следующие</w:t>
      </w:r>
      <w:proofErr w:type="gramEnd"/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15 минут – молитва и утренний чай. С 8 утра до половины девятого ученики занимались приготовлением уроков. После чего полчаса отводилось на прогулку. Непосредственно сами занятия начинались в 9 утра и продолжались</w:t>
      </w:r>
      <w:r w:rsidRPr="00C75D8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 14.30. Было предусмотрено 3 перемены по 10 минут и одна большая, на полчаса. После учебы объявлялся отдых, обед и прогулка. На выполнение домашнего задания – 2 часа вечернего времени. В 20.00 у младших классов начинался отдых, а затем сон. Неуспевающие продолжа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 занятия до 9 часов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5-й и 6-й классы занимались до 10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часов </w:t>
      </w:r>
      <w:r w:rsidRPr="00C75D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вечера, старшеклассники – до 11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часов.</w:t>
      </w:r>
    </w:p>
    <w:p w:rsidR="008636B8" w:rsidRPr="00684EAF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684EAF">
        <w:rPr>
          <w:rFonts w:ascii="Times New Roman" w:hAnsi="Times New Roman" w:cs="Times New Roman"/>
          <w:sz w:val="32"/>
          <w:szCs w:val="32"/>
        </w:rPr>
        <w:t>Усилиями сильного педагогического коллектива Курская мужская гимназия стала лучшей в Харьковском учебном округе ещё в 1864 году. Многолетней традицией Курской мужской гимназии было стремление её преподавателей воспитать в лице каждого гимназиста не только надежду, но и опору Отечества.</w:t>
      </w:r>
    </w:p>
    <w:p w:rsidR="008636B8" w:rsidRPr="00684EAF" w:rsidRDefault="008636B8" w:rsidP="00F67969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684EAF">
        <w:rPr>
          <w:rFonts w:ascii="Times New Roman" w:hAnsi="Times New Roman" w:cs="Times New Roman"/>
          <w:sz w:val="32"/>
          <w:szCs w:val="32"/>
        </w:rPr>
        <w:lastRenderedPageBreak/>
        <w:t>В числе преподавателей гимназии определявших е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684EAF">
        <w:rPr>
          <w:rFonts w:ascii="Times New Roman" w:hAnsi="Times New Roman" w:cs="Times New Roman"/>
          <w:sz w:val="32"/>
          <w:szCs w:val="32"/>
        </w:rPr>
        <w:t xml:space="preserve"> авторитет, особыми заслугами выделялся её бессменный ру</w:t>
      </w:r>
      <w:r>
        <w:rPr>
          <w:rFonts w:ascii="Times New Roman" w:hAnsi="Times New Roman" w:cs="Times New Roman"/>
          <w:sz w:val="32"/>
          <w:szCs w:val="32"/>
        </w:rPr>
        <w:t xml:space="preserve">ководитель с 1861 по 1900 год – </w:t>
      </w:r>
      <w:r w:rsidRPr="00684EAF">
        <w:rPr>
          <w:rFonts w:ascii="Times New Roman" w:hAnsi="Times New Roman" w:cs="Times New Roman"/>
          <w:sz w:val="32"/>
          <w:szCs w:val="32"/>
        </w:rPr>
        <w:t>Даниил Григорьевич Удовиченко, а также преподаватели естествозн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684EAF">
        <w:rPr>
          <w:rFonts w:ascii="Times New Roman" w:hAnsi="Times New Roman" w:cs="Times New Roman"/>
          <w:sz w:val="32"/>
          <w:szCs w:val="32"/>
        </w:rPr>
        <w:t>ни</w:t>
      </w:r>
      <w:r>
        <w:rPr>
          <w:rFonts w:ascii="Times New Roman" w:hAnsi="Times New Roman" w:cs="Times New Roman"/>
          <w:sz w:val="32"/>
          <w:szCs w:val="32"/>
        </w:rPr>
        <w:t xml:space="preserve">я </w:t>
      </w:r>
      <w:r w:rsidRPr="00320718"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sz w:val="32"/>
          <w:szCs w:val="32"/>
        </w:rPr>
        <w:t xml:space="preserve">Александр Михайлович </w:t>
      </w:r>
      <w:proofErr w:type="spellStart"/>
      <w:r>
        <w:rPr>
          <w:rFonts w:ascii="Times New Roman" w:hAnsi="Times New Roman" w:cs="Times New Roman"/>
          <w:sz w:val="32"/>
          <w:szCs w:val="32"/>
        </w:rPr>
        <w:t>Мизгер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684EAF">
        <w:rPr>
          <w:rFonts w:ascii="Times New Roman" w:hAnsi="Times New Roman" w:cs="Times New Roman"/>
          <w:sz w:val="32"/>
          <w:szCs w:val="32"/>
        </w:rPr>
        <w:t xml:space="preserve">истории </w:t>
      </w:r>
      <w:r w:rsidRPr="00320718">
        <w:rPr>
          <w:rFonts w:ascii="Times New Roman" w:hAnsi="Times New Roman" w:cs="Times New Roman"/>
          <w:sz w:val="32"/>
          <w:szCs w:val="32"/>
        </w:rPr>
        <w:t xml:space="preserve">– </w:t>
      </w:r>
      <w:r w:rsidRPr="00684EAF">
        <w:rPr>
          <w:rFonts w:ascii="Times New Roman" w:hAnsi="Times New Roman" w:cs="Times New Roman"/>
          <w:sz w:val="32"/>
          <w:szCs w:val="32"/>
        </w:rPr>
        <w:t xml:space="preserve">Константин Ильич Удовиченко, математики </w:t>
      </w:r>
      <w:r w:rsidRPr="00320718">
        <w:rPr>
          <w:rFonts w:ascii="Times New Roman" w:hAnsi="Times New Roman" w:cs="Times New Roman"/>
          <w:sz w:val="32"/>
          <w:szCs w:val="32"/>
        </w:rPr>
        <w:t xml:space="preserve">– </w:t>
      </w:r>
      <w:r w:rsidRPr="00684EAF">
        <w:rPr>
          <w:rFonts w:ascii="Times New Roman" w:hAnsi="Times New Roman" w:cs="Times New Roman"/>
          <w:sz w:val="32"/>
          <w:szCs w:val="32"/>
        </w:rPr>
        <w:t xml:space="preserve">Владимир Родионович Домбровский, истории </w:t>
      </w:r>
      <w:r w:rsidRPr="00320718">
        <w:rPr>
          <w:rFonts w:ascii="Times New Roman" w:hAnsi="Times New Roman" w:cs="Times New Roman"/>
          <w:sz w:val="32"/>
          <w:szCs w:val="32"/>
        </w:rPr>
        <w:t xml:space="preserve">– </w:t>
      </w:r>
      <w:r w:rsidRPr="00684EAF">
        <w:rPr>
          <w:rFonts w:ascii="Times New Roman" w:hAnsi="Times New Roman" w:cs="Times New Roman"/>
          <w:sz w:val="32"/>
          <w:szCs w:val="32"/>
        </w:rPr>
        <w:t xml:space="preserve">Алексей Петрович Дзюба. </w:t>
      </w:r>
    </w:p>
    <w:p w:rsidR="008636B8" w:rsidRPr="00320718" w:rsidRDefault="00F67969" w:rsidP="00F6796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ИЗВЕСТНЫЕ ГИМНАЗИСТЫ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636B8" w:rsidTr="003C2685">
        <w:tc>
          <w:tcPr>
            <w:tcW w:w="3190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4E9E7" wp14:editId="749E1869">
                  <wp:extent cx="1588861" cy="2152650"/>
                  <wp:effectExtent l="0" t="0" r="0" b="0"/>
                  <wp:docPr id="8" name="Рисунок 8" descr="https://popgun.ru/files/g/36/orig/370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pgun.ru/files/g/36/orig/3705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4" r="22959"/>
                          <a:stretch/>
                        </pic:blipFill>
                        <pic:spPr bwMode="auto">
                          <a:xfrm>
                            <a:off x="0" y="0"/>
                            <a:ext cx="1588861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 w:rsidRPr="00582F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FE5D89" wp14:editId="30572FB4">
                  <wp:extent cx="1563669" cy="2152650"/>
                  <wp:effectExtent l="0" t="0" r="0" b="0"/>
                  <wp:docPr id="9" name="Рисунок 9" descr="https://www.ridus.ru/images/2019/1/11/866534/in_article_5242852e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ridus.ru/images/2019/1/11/866534/in_article_5242852e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78" cy="215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24DEC" wp14:editId="30043E70">
                  <wp:extent cx="1669260" cy="2152650"/>
                  <wp:effectExtent l="0" t="0" r="7620" b="0"/>
                  <wp:docPr id="10" name="Рисунок 10" descr="https://upload.wikimedia.org/wikipedia/ru/a/a7/%D0%94%D1%80%D1%83%D0%B6%D0%B8%D0%BD%D0%B8%D0%BD%2C_%D0%9D%D0%B8%D0%BA%D0%BE%D0%BB%D0%B0%D0%B9_%D0%9C%D0%B8%D1%85%D0%B0%D0%B9%D0%BB%D0%BE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ru/a/a7/%D0%94%D1%80%D1%83%D0%B6%D0%B8%D0%BD%D0%B8%D0%BD%2C_%D0%9D%D0%B8%D0%BA%D0%BE%D0%BB%D0%B0%D0%B9_%D0%9C%D0%B8%D1%85%D0%B0%D0%B9%D0%BB%D0%BE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491" cy="215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B8" w:rsidRPr="00320718" w:rsidTr="003C2685">
        <w:tc>
          <w:tcPr>
            <w:tcW w:w="3190" w:type="dxa"/>
          </w:tcPr>
          <w:p w:rsidR="008636B8" w:rsidRPr="0032071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</w:pPr>
            <w:r w:rsidRPr="00320718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  <w:t>С. А. Лавочкин, авиаконструктор</w:t>
            </w:r>
          </w:p>
        </w:tc>
        <w:tc>
          <w:tcPr>
            <w:tcW w:w="3190" w:type="dxa"/>
          </w:tcPr>
          <w:p w:rsidR="008636B8" w:rsidRPr="0032071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</w:pPr>
            <w:r w:rsidRPr="00320718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  <w:t>М. И. Гуревич, авиаконструктор</w:t>
            </w:r>
          </w:p>
        </w:tc>
        <w:tc>
          <w:tcPr>
            <w:tcW w:w="3191" w:type="dxa"/>
          </w:tcPr>
          <w:p w:rsidR="008636B8" w:rsidRPr="0032071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</w:pPr>
            <w:r w:rsidRPr="00320718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  <w:t>Н. М. Дружинин, историк</w:t>
            </w:r>
          </w:p>
        </w:tc>
      </w:tr>
      <w:tr w:rsidR="008636B8" w:rsidTr="003C2685">
        <w:tc>
          <w:tcPr>
            <w:tcW w:w="3190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5CD71" wp14:editId="7B8740D6">
                  <wp:extent cx="1641039" cy="2152650"/>
                  <wp:effectExtent l="0" t="0" r="0" b="0"/>
                  <wp:docPr id="11" name="Рисунок 11" descr="http://kursk-museum.ru/wp-content/uploads/2022/01/1700-637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ursk-museum.ru/wp-content/uploads/2022/01/1700-637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99"/>
                          <a:stretch/>
                        </pic:blipFill>
                        <pic:spPr bwMode="auto">
                          <a:xfrm>
                            <a:off x="0" y="0"/>
                            <a:ext cx="1643421" cy="21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ED26C" wp14:editId="3C0B4237">
                  <wp:extent cx="1562100" cy="2232096"/>
                  <wp:effectExtent l="0" t="0" r="0" b="0"/>
                  <wp:docPr id="12" name="Рисунок 12" descr="https://upload.wikimedia.org/wikipedia/ru/thumb/b/bc/Vetchinkin_VP.jpg/1280px-Vetchinkin_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ru/thumb/b/bc/Vetchinkin_VP.jpg/1280px-Vetchinkin_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00" cy="22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 w:rsidRPr="00582F6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57BC65" wp14:editId="51E33559">
                  <wp:extent cx="1751726" cy="2228850"/>
                  <wp:effectExtent l="0" t="0" r="1270" b="0"/>
                  <wp:docPr id="13" name="Рисунок 13" descr="https://arran.ru/data/exposition/15/2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ran.ru/data/exposition/15/2/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1" t="6655" r="5733" b="9642"/>
                          <a:stretch/>
                        </pic:blipFill>
                        <pic:spPr bwMode="auto">
                          <a:xfrm>
                            <a:off x="0" y="0"/>
                            <a:ext cx="1751726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B8" w:rsidRPr="00320718" w:rsidTr="003C2685">
        <w:tc>
          <w:tcPr>
            <w:tcW w:w="3190" w:type="dxa"/>
          </w:tcPr>
          <w:p w:rsidR="008636B8" w:rsidRPr="0032071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</w:pPr>
            <w:r w:rsidRPr="00320718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  <w:t>В. В. Алёхин, геоботаник</w:t>
            </w:r>
          </w:p>
        </w:tc>
        <w:tc>
          <w:tcPr>
            <w:tcW w:w="3190" w:type="dxa"/>
          </w:tcPr>
          <w:p w:rsidR="008636B8" w:rsidRPr="0032071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</w:pPr>
            <w:r w:rsidRPr="00320718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  <w:t>В. П. Ветчинкин,  физик и математик</w:t>
            </w:r>
          </w:p>
        </w:tc>
        <w:tc>
          <w:tcPr>
            <w:tcW w:w="3191" w:type="dxa"/>
          </w:tcPr>
          <w:p w:rsidR="008636B8" w:rsidRPr="0032071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</w:pPr>
            <w:r w:rsidRPr="00320718">
              <w:rPr>
                <w:rFonts w:ascii="Times New Roman" w:hAnsi="Times New Roman" w:cs="Times New Roman"/>
                <w:b/>
                <w:i/>
                <w:color w:val="17365D" w:themeColor="text2" w:themeShade="BF"/>
                <w:sz w:val="32"/>
                <w:szCs w:val="32"/>
              </w:rPr>
              <w:t>А. А. Байков, металлург и химик</w:t>
            </w:r>
          </w:p>
        </w:tc>
      </w:tr>
    </w:tbl>
    <w:p w:rsidR="008636B8" w:rsidRPr="00684EAF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684EAF">
        <w:rPr>
          <w:rFonts w:ascii="Times New Roman" w:hAnsi="Times New Roman" w:cs="Times New Roman"/>
          <w:sz w:val="32"/>
          <w:szCs w:val="32"/>
        </w:rPr>
        <w:t xml:space="preserve">Здание Курской классической мужской гимназии сохранилось до наших дней. </w:t>
      </w:r>
      <w:r w:rsidR="00F67969">
        <w:rPr>
          <w:rFonts w:ascii="Times New Roman" w:hAnsi="Times New Roman" w:cs="Times New Roman"/>
          <w:sz w:val="32"/>
          <w:szCs w:val="32"/>
        </w:rPr>
        <w:t>Сейчас идет реконструкция этого здания.</w:t>
      </w:r>
    </w:p>
    <w:p w:rsidR="008636B8" w:rsidRDefault="008636B8" w:rsidP="00F67969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59055B7" wp14:editId="0D350561">
            <wp:extent cx="2137227" cy="1440180"/>
            <wp:effectExtent l="0" t="0" r="0" b="7620"/>
            <wp:docPr id="14" name="Рисунок 14" descr="https://cdn.elec.ru/i/e1/60/e160f48fbb6fe644eed4ebf1f916c0cbba9e4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elec.ru/i/e1/60/e160f48fbb6fe644eed4ebf1f916c0cbba9e4e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0" b="9452"/>
                    <a:stretch/>
                  </pic:blipFill>
                  <pic:spPr bwMode="auto">
                    <a:xfrm>
                      <a:off x="0" y="0"/>
                      <a:ext cx="2141806" cy="14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</w:p>
    <w:p w:rsidR="008636B8" w:rsidRPr="00D10A5B" w:rsidRDefault="008636B8" w:rsidP="008636B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32"/>
          <w:szCs w:val="32"/>
        </w:rPr>
      </w:pPr>
      <w:r w:rsidRPr="00D10A5B">
        <w:rPr>
          <w:rFonts w:ascii="Times New Roman" w:hAnsi="Times New Roman" w:cs="Times New Roman"/>
          <w:b/>
          <w:bCs/>
          <w:sz w:val="32"/>
          <w:szCs w:val="32"/>
        </w:rPr>
        <w:lastRenderedPageBreak/>
        <w:t>ЖЕНСКИЕ ГИМНАЗИИ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053F63">
        <w:rPr>
          <w:rFonts w:ascii="Times New Roman" w:hAnsi="Times New Roman" w:cs="Times New Roman"/>
          <w:bCs/>
          <w:sz w:val="32"/>
          <w:szCs w:val="32"/>
        </w:rPr>
        <w:t xml:space="preserve">В 1787 году Курск посетила императрица Екатерина </w:t>
      </w:r>
      <w:r w:rsidRPr="00053F63">
        <w:rPr>
          <w:rFonts w:ascii="Times New Roman" w:hAnsi="Times New Roman" w:cs="Times New Roman"/>
          <w:bCs/>
          <w:sz w:val="32"/>
          <w:szCs w:val="32"/>
          <w:lang w:val="en-US"/>
        </w:rPr>
        <w:t>II</w:t>
      </w:r>
      <w:r w:rsidRPr="00053F63">
        <w:rPr>
          <w:rFonts w:ascii="Times New Roman" w:hAnsi="Times New Roman" w:cs="Times New Roman"/>
          <w:bCs/>
          <w:sz w:val="32"/>
          <w:szCs w:val="32"/>
        </w:rPr>
        <w:t>, пожертвовавшая на нужды образ</w:t>
      </w:r>
      <w:r>
        <w:rPr>
          <w:rFonts w:ascii="Times New Roman" w:hAnsi="Times New Roman" w:cs="Times New Roman"/>
          <w:bCs/>
          <w:sz w:val="32"/>
          <w:szCs w:val="32"/>
        </w:rPr>
        <w:t>ования свыше трех тысяч рублей.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Cs/>
          <w:sz w:val="32"/>
          <w:szCs w:val="32"/>
        </w:rPr>
      </w:pPr>
      <w:r w:rsidRPr="00053F63">
        <w:rPr>
          <w:rFonts w:ascii="Times New Roman" w:hAnsi="Times New Roman" w:cs="Times New Roman"/>
          <w:bCs/>
          <w:sz w:val="32"/>
          <w:szCs w:val="32"/>
        </w:rPr>
        <w:t xml:space="preserve">В 1793 </w:t>
      </w:r>
      <w:r w:rsidR="00F67969">
        <w:rPr>
          <w:rFonts w:ascii="Times New Roman" w:hAnsi="Times New Roman" w:cs="Times New Roman"/>
          <w:sz w:val="32"/>
          <w:szCs w:val="32"/>
        </w:rPr>
        <w:t xml:space="preserve">году </w:t>
      </w:r>
      <w:proofErr w:type="gramStart"/>
      <w:r w:rsidR="00F67969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F6796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F67969">
        <w:rPr>
          <w:rFonts w:ascii="Times New Roman" w:hAnsi="Times New Roman" w:cs="Times New Roman"/>
          <w:sz w:val="32"/>
          <w:szCs w:val="32"/>
        </w:rPr>
        <w:t>Курском</w:t>
      </w:r>
      <w:proofErr w:type="gramEnd"/>
      <w:r w:rsidR="00F67969">
        <w:rPr>
          <w:rFonts w:ascii="Times New Roman" w:hAnsi="Times New Roman" w:cs="Times New Roman"/>
          <w:sz w:val="32"/>
          <w:szCs w:val="32"/>
        </w:rPr>
        <w:t xml:space="preserve"> и Георгиевском</w:t>
      </w:r>
      <w:r w:rsidRPr="00053F63">
        <w:rPr>
          <w:rFonts w:ascii="Times New Roman" w:hAnsi="Times New Roman" w:cs="Times New Roman"/>
          <w:sz w:val="32"/>
          <w:szCs w:val="32"/>
        </w:rPr>
        <w:t xml:space="preserve"> училищах стали обучаться и </w:t>
      </w:r>
      <w:r w:rsidRPr="00053F63">
        <w:rPr>
          <w:rFonts w:ascii="Times New Roman" w:hAnsi="Times New Roman" w:cs="Times New Roman"/>
          <w:bCs/>
          <w:sz w:val="32"/>
          <w:szCs w:val="32"/>
        </w:rPr>
        <w:t xml:space="preserve">девочки.  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FD87949" wp14:editId="4EB1B6F7">
            <wp:simplePos x="0" y="0"/>
            <wp:positionH relativeFrom="column">
              <wp:posOffset>2987040</wp:posOffset>
            </wp:positionH>
            <wp:positionV relativeFrom="paragraph">
              <wp:posOffset>794385</wp:posOffset>
            </wp:positionV>
            <wp:extent cx="2962910" cy="1857375"/>
            <wp:effectExtent l="0" t="0" r="8890" b="9525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15" name="Рисунок 15" descr="http://archive.rkursk.ru/sites/default/files/images/news/news_33_12_202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ive.rkursk.ru/sites/default/files/images/news/news_33_12_2022%20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F63">
        <w:rPr>
          <w:rFonts w:ascii="Times New Roman" w:hAnsi="Times New Roman" w:cs="Times New Roman"/>
          <w:sz w:val="32"/>
          <w:szCs w:val="32"/>
        </w:rPr>
        <w:t>Открываются частные</w:t>
      </w:r>
      <w:r w:rsidRPr="00E568EF">
        <w:rPr>
          <w:rFonts w:ascii="Times New Roman" w:hAnsi="Times New Roman" w:cs="Times New Roman"/>
          <w:sz w:val="32"/>
          <w:szCs w:val="32"/>
        </w:rPr>
        <w:t xml:space="preserve"> пансионы для них. Одним из первых в Курске  считается пансион француза </w:t>
      </w:r>
      <w:proofErr w:type="spellStart"/>
      <w:r w:rsidRPr="00E568EF">
        <w:rPr>
          <w:rFonts w:ascii="Times New Roman" w:hAnsi="Times New Roman" w:cs="Times New Roman"/>
          <w:sz w:val="32"/>
          <w:szCs w:val="32"/>
        </w:rPr>
        <w:t>Ренеда</w:t>
      </w:r>
      <w:proofErr w:type="spellEnd"/>
      <w:r w:rsidRPr="00E568EF">
        <w:rPr>
          <w:rFonts w:ascii="Times New Roman" w:hAnsi="Times New Roman" w:cs="Times New Roman"/>
          <w:sz w:val="32"/>
          <w:szCs w:val="32"/>
        </w:rPr>
        <w:t>. Девочки изучали в нем французский и немецкий языки, танцы и жили на полном содержании.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C111CE">
        <w:rPr>
          <w:rFonts w:ascii="Times New Roman" w:hAnsi="Times New Roman" w:cs="Times New Roman"/>
          <w:sz w:val="32"/>
          <w:szCs w:val="32"/>
        </w:rPr>
        <w:t xml:space="preserve">На пожертвования, в том числе князя В. Барятинского, губернатора П. </w:t>
      </w:r>
      <w:proofErr w:type="spellStart"/>
      <w:r w:rsidRPr="00C111CE">
        <w:rPr>
          <w:rFonts w:ascii="Times New Roman" w:hAnsi="Times New Roman" w:cs="Times New Roman"/>
          <w:sz w:val="32"/>
          <w:szCs w:val="32"/>
        </w:rPr>
        <w:t>Бабикова</w:t>
      </w:r>
      <w:proofErr w:type="spellEnd"/>
      <w:r w:rsidRPr="00C111CE">
        <w:rPr>
          <w:rFonts w:ascii="Times New Roman" w:hAnsi="Times New Roman" w:cs="Times New Roman"/>
          <w:sz w:val="32"/>
          <w:szCs w:val="32"/>
        </w:rPr>
        <w:t xml:space="preserve"> была открыта Мариинская женская гимназия. Она давала общее и среднее образование, а позже –</w:t>
      </w:r>
      <w:r w:rsidR="00F67969">
        <w:rPr>
          <w:rFonts w:ascii="Times New Roman" w:hAnsi="Times New Roman" w:cs="Times New Roman"/>
          <w:sz w:val="32"/>
          <w:szCs w:val="32"/>
        </w:rPr>
        <w:t xml:space="preserve"> специальное педагогическое.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D10A5B">
        <w:rPr>
          <w:rFonts w:ascii="Times New Roman" w:hAnsi="Times New Roman" w:cs="Times New Roman"/>
          <w:sz w:val="32"/>
          <w:szCs w:val="32"/>
        </w:rPr>
        <w:t xml:space="preserve">Гимназии было дано наименование Мариинской, в честь Марии Федоровны, вдовствующей императрицы. 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C111CE">
        <w:rPr>
          <w:rFonts w:ascii="Times New Roman" w:hAnsi="Times New Roman" w:cs="Times New Roman"/>
          <w:sz w:val="32"/>
          <w:szCs w:val="32"/>
        </w:rPr>
        <w:t>Гимназия располагалась в ны</w:t>
      </w:r>
      <w:r>
        <w:rPr>
          <w:rFonts w:ascii="Times New Roman" w:hAnsi="Times New Roman" w:cs="Times New Roman"/>
          <w:sz w:val="32"/>
          <w:szCs w:val="32"/>
        </w:rPr>
        <w:t>нешнем здании Курского государственного университета.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D10A5B">
        <w:rPr>
          <w:rFonts w:ascii="Times New Roman" w:hAnsi="Times New Roman" w:cs="Times New Roman"/>
          <w:sz w:val="32"/>
          <w:szCs w:val="32"/>
        </w:rPr>
        <w:t xml:space="preserve">Первой начальницей (до 1862 г.) Курской Мариинской гимназии была дочь статского советника Любовь Семеновна </w:t>
      </w:r>
      <w:proofErr w:type="spellStart"/>
      <w:r w:rsidRPr="00D10A5B">
        <w:rPr>
          <w:rFonts w:ascii="Times New Roman" w:hAnsi="Times New Roman" w:cs="Times New Roman"/>
          <w:sz w:val="32"/>
          <w:szCs w:val="32"/>
        </w:rPr>
        <w:t>Мамчич</w:t>
      </w:r>
      <w:proofErr w:type="spellEnd"/>
      <w:r>
        <w:rPr>
          <w:rFonts w:ascii="Times New Roman" w:hAnsi="Times New Roman" w:cs="Times New Roman"/>
          <w:sz w:val="32"/>
          <w:szCs w:val="32"/>
        </w:rPr>
        <w:t>,</w:t>
      </w:r>
      <w:r w:rsidRPr="00D10A5B">
        <w:rPr>
          <w:rFonts w:ascii="Times New Roman" w:hAnsi="Times New Roman" w:cs="Times New Roman"/>
          <w:sz w:val="32"/>
          <w:szCs w:val="32"/>
        </w:rPr>
        <w:t xml:space="preserve"> назначенная на эту должность в виду своего разностороннего образования, педагогического призвания и высокой нравственности.</w:t>
      </w:r>
      <w:r w:rsidRPr="00D10A5B">
        <w:t xml:space="preserve"> </w:t>
      </w:r>
      <w:r w:rsidRPr="00D10A5B">
        <w:rPr>
          <w:rFonts w:ascii="Times New Roman" w:hAnsi="Times New Roman" w:cs="Times New Roman"/>
          <w:sz w:val="32"/>
          <w:szCs w:val="32"/>
        </w:rPr>
        <w:t>Мария Ивановна очень часто посещала уроки, слушала, как ученицы отвечают, прочитывала все письменные работы учениц, всегда присутствовала на экзаменах.</w:t>
      </w:r>
      <w:r w:rsidRPr="00D10A5B">
        <w:t xml:space="preserve"> </w:t>
      </w:r>
      <w:r w:rsidRPr="00D10A5B">
        <w:rPr>
          <w:rFonts w:ascii="Times New Roman" w:hAnsi="Times New Roman" w:cs="Times New Roman"/>
          <w:sz w:val="32"/>
          <w:szCs w:val="32"/>
        </w:rPr>
        <w:t xml:space="preserve">Она постоянно внушала ученицам </w:t>
      </w:r>
      <w:r w:rsidR="0016181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6922C5" wp14:editId="2267DF19">
            <wp:simplePos x="0" y="0"/>
            <wp:positionH relativeFrom="column">
              <wp:posOffset>3139440</wp:posOffset>
            </wp:positionH>
            <wp:positionV relativeFrom="paragraph">
              <wp:posOffset>800735</wp:posOffset>
            </wp:positionV>
            <wp:extent cx="2667000" cy="1627505"/>
            <wp:effectExtent l="0" t="0" r="0" b="0"/>
            <wp:wrapTight wrapText="bothSides">
              <wp:wrapPolygon edited="0">
                <wp:start x="0" y="0"/>
                <wp:lineTo x="0" y="21238"/>
                <wp:lineTo x="21446" y="21238"/>
                <wp:lineTo x="21446" y="0"/>
                <wp:lineTo x="0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A5B">
        <w:rPr>
          <w:rFonts w:ascii="Times New Roman" w:hAnsi="Times New Roman" w:cs="Times New Roman"/>
          <w:sz w:val="32"/>
          <w:szCs w:val="32"/>
        </w:rPr>
        <w:t>мысль об их нравственном долге развивать и увеличивать свои знания, заниматься серьезным чтением, если возможно, помогать своим младшим братьям и сестрам, а не предаваться праздности и развлечениям.</w:t>
      </w:r>
    </w:p>
    <w:p w:rsidR="008636B8" w:rsidRPr="008C663E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proofErr w:type="gramStart"/>
      <w:r w:rsidRPr="008C663E">
        <w:rPr>
          <w:rFonts w:ascii="Times New Roman" w:hAnsi="Times New Roman" w:cs="Times New Roman"/>
          <w:sz w:val="32"/>
          <w:szCs w:val="32"/>
        </w:rPr>
        <w:t>Обязательными предметами были:</w:t>
      </w:r>
      <w:r w:rsidRPr="008C663E">
        <w:t xml:space="preserve"> </w:t>
      </w:r>
      <w:r w:rsidRPr="008C663E">
        <w:rPr>
          <w:rFonts w:ascii="Times New Roman" w:hAnsi="Times New Roman" w:cs="Times New Roman"/>
          <w:sz w:val="32"/>
          <w:szCs w:val="32"/>
        </w:rPr>
        <w:t xml:space="preserve">закон Божий, русский язык, грамматика и словесность, арифметика и начала геометрии, </w:t>
      </w:r>
      <w:r w:rsidRPr="008C663E">
        <w:rPr>
          <w:rFonts w:ascii="Times New Roman" w:hAnsi="Times New Roman" w:cs="Times New Roman"/>
          <w:sz w:val="32"/>
          <w:szCs w:val="32"/>
        </w:rPr>
        <w:lastRenderedPageBreak/>
        <w:t xml:space="preserve">география, история всеобщая и русская, естествознание, физика и </w:t>
      </w:r>
      <w:r>
        <w:rPr>
          <w:rFonts w:ascii="Times New Roman" w:hAnsi="Times New Roman" w:cs="Times New Roman"/>
          <w:sz w:val="32"/>
          <w:szCs w:val="32"/>
        </w:rPr>
        <w:t xml:space="preserve">др. </w:t>
      </w:r>
      <w:r w:rsidRPr="008C663E">
        <w:rPr>
          <w:rFonts w:ascii="Times New Roman" w:hAnsi="Times New Roman" w:cs="Times New Roman"/>
          <w:sz w:val="32"/>
          <w:szCs w:val="32"/>
        </w:rPr>
        <w:t>К необязательным предметом относились: французский и немецкие язы</w:t>
      </w:r>
      <w:r>
        <w:rPr>
          <w:rFonts w:ascii="Times New Roman" w:hAnsi="Times New Roman" w:cs="Times New Roman"/>
          <w:sz w:val="32"/>
          <w:szCs w:val="32"/>
        </w:rPr>
        <w:t>ки, рисование, музыка и танцы.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C663E">
        <w:rPr>
          <w:rFonts w:ascii="Times New Roman" w:hAnsi="Times New Roman" w:cs="Times New Roman"/>
          <w:sz w:val="32"/>
          <w:szCs w:val="32"/>
        </w:rPr>
        <w:t>Из искусств обязательными были: чистописание и рукоделие.</w:t>
      </w:r>
    </w:p>
    <w:p w:rsidR="008636B8" w:rsidRDefault="008636B8" w:rsidP="008636B8">
      <w:pPr>
        <w:pStyle w:val="a4"/>
        <w:spacing w:before="0" w:beforeAutospacing="0" w:after="0" w:afterAutospacing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079D686" wp14:editId="4D2795E4">
            <wp:simplePos x="0" y="0"/>
            <wp:positionH relativeFrom="column">
              <wp:posOffset>3406140</wp:posOffset>
            </wp:positionH>
            <wp:positionV relativeFrom="paragraph">
              <wp:posOffset>17145</wp:posOffset>
            </wp:positionV>
            <wp:extent cx="2511425" cy="1825625"/>
            <wp:effectExtent l="0" t="0" r="3175" b="3175"/>
            <wp:wrapTight wrapText="bothSides">
              <wp:wrapPolygon edited="0">
                <wp:start x="0" y="0"/>
                <wp:lineTo x="0" y="21412"/>
                <wp:lineTo x="21463" y="21412"/>
                <wp:lineTo x="21463" y="0"/>
                <wp:lineTo x="0" y="0"/>
              </wp:wrapPolygon>
            </wp:wrapTight>
            <wp:docPr id="17" name="Рисунок 17" descr="https://sun9-10.userapi.com/impg/HHRi9E91y5ZesBZk5H-7kF4TTnFTHIIoQmDshQ/rlMyagAeIHM.jpg?size=604x439&amp;quality=96&amp;sign=328849d3b7586950d5632e8ea5bf89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HHRi9E91y5ZesBZk5H-7kF4TTnFTHIIoQmDshQ/rlMyagAeIHM.jpg?size=604x439&amp;quality=96&amp;sign=328849d3b7586950d5632e8ea5bf8914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63E">
        <w:rPr>
          <w:rFonts w:eastAsiaTheme="minorEastAsia"/>
          <w:color w:val="000000" w:themeColor="text1"/>
          <w:kern w:val="24"/>
          <w:sz w:val="32"/>
          <w:szCs w:val="32"/>
        </w:rPr>
        <w:t>Формой гимназисток было платье темно-красного цвета с белыми кружевами и черным фартуком, отчего гимназию среди курян называли «красной».</w:t>
      </w:r>
      <w:r w:rsidRPr="008C663E">
        <w:rPr>
          <w:noProof/>
        </w:rPr>
        <w:t xml:space="preserve"> </w:t>
      </w:r>
    </w:p>
    <w:p w:rsidR="008636B8" w:rsidRPr="008C663E" w:rsidRDefault="008636B8" w:rsidP="008636B8">
      <w:pPr>
        <w:pStyle w:val="a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C663E">
        <w:rPr>
          <w:sz w:val="32"/>
          <w:szCs w:val="32"/>
        </w:rPr>
        <w:t>Ученицы, обучавшиеся только обязательным предметам, ежедневно уходили из гимназии в 14 часов, а в понедельник и субботу - в 12 часов 30 минут. По средам занимались только французским и немецким языками, танцами.</w:t>
      </w:r>
    </w:p>
    <w:p w:rsidR="008636B8" w:rsidRPr="00F67969" w:rsidRDefault="008636B8" w:rsidP="00F67969">
      <w:pPr>
        <w:pStyle w:val="a4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8C663E">
        <w:rPr>
          <w:sz w:val="32"/>
          <w:szCs w:val="32"/>
        </w:rPr>
        <w:t>После окончания учебы ученицы, выдержавшие экзамены, получали аттестаты и наградные похвальные книги.</w:t>
      </w:r>
    </w:p>
    <w:p w:rsidR="008636B8" w:rsidRPr="008C663E" w:rsidRDefault="008636B8" w:rsidP="00F6796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r w:rsidRPr="008C663E">
        <w:rPr>
          <w:rFonts w:ascii="Times New Roman" w:hAnsi="Times New Roman" w:cs="Times New Roman"/>
          <w:b/>
          <w:sz w:val="32"/>
          <w:szCs w:val="32"/>
        </w:rPr>
        <w:t>ПРАВИЛА В ЖЕНСКИХ ГИМНАЗИЯХ НА РУБЕЖЕ XIX</w:t>
      </w:r>
      <w:proofErr w:type="gramStart"/>
      <w:r w:rsidRPr="008C663E">
        <w:rPr>
          <w:rFonts w:ascii="Times New Roman" w:hAnsi="Times New Roman" w:cs="Times New Roman"/>
          <w:b/>
          <w:sz w:val="32"/>
          <w:szCs w:val="32"/>
        </w:rPr>
        <w:t xml:space="preserve"> И</w:t>
      </w:r>
      <w:proofErr w:type="gramEnd"/>
      <w:r w:rsidRPr="008C663E">
        <w:rPr>
          <w:rFonts w:ascii="Times New Roman" w:hAnsi="Times New Roman" w:cs="Times New Roman"/>
          <w:b/>
          <w:sz w:val="32"/>
          <w:szCs w:val="32"/>
        </w:rPr>
        <w:t xml:space="preserve"> XX ВЕКОВ</w:t>
      </w:r>
      <w:r w:rsidRPr="008C663E">
        <w:rPr>
          <w:rFonts w:ascii="Times New Roman" w:hAnsi="Times New Roman" w:cs="Times New Roman"/>
          <w:sz w:val="32"/>
          <w:szCs w:val="32"/>
        </w:rPr>
        <w:t>.</w:t>
      </w:r>
      <w:r w:rsidRPr="008C663E">
        <w:rPr>
          <w:rFonts w:ascii="Times New Roman" w:hAnsi="Times New Roman" w:cs="Times New Roman"/>
          <w:sz w:val="32"/>
          <w:szCs w:val="32"/>
        </w:rPr>
        <w:br/>
      </w:r>
      <w:r w:rsidR="00F67969">
        <w:rPr>
          <w:rFonts w:ascii="Times New Roman" w:hAnsi="Times New Roman" w:cs="Times New Roman"/>
          <w:b/>
          <w:i/>
          <w:sz w:val="32"/>
          <w:szCs w:val="32"/>
        </w:rPr>
        <w:t>После захода сол</w:t>
      </w:r>
      <w:r w:rsidRPr="008C663E">
        <w:rPr>
          <w:rFonts w:ascii="Times New Roman" w:hAnsi="Times New Roman" w:cs="Times New Roman"/>
          <w:b/>
          <w:i/>
          <w:sz w:val="32"/>
          <w:szCs w:val="32"/>
        </w:rPr>
        <w:t>нца ученицы не должны показываться на улицах.</w:t>
      </w:r>
    </w:p>
    <w:p w:rsidR="008636B8" w:rsidRPr="008C663E" w:rsidRDefault="008636B8" w:rsidP="008636B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firstLine="0"/>
        <w:jc w:val="both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r w:rsidRPr="008C663E">
        <w:rPr>
          <w:rFonts w:ascii="Times New Roman" w:hAnsi="Times New Roman" w:cs="Times New Roman"/>
          <w:b/>
          <w:i/>
          <w:sz w:val="32"/>
          <w:szCs w:val="32"/>
        </w:rPr>
        <w:t>Посещение вокзала для прогулок строго воспрещается.</w:t>
      </w:r>
    </w:p>
    <w:p w:rsidR="008636B8" w:rsidRPr="008C663E" w:rsidRDefault="008636B8" w:rsidP="008636B8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firstLine="0"/>
        <w:jc w:val="both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  <w:r w:rsidRPr="008C663E">
        <w:rPr>
          <w:rFonts w:ascii="Times New Roman" w:hAnsi="Times New Roman" w:cs="Times New Roman"/>
          <w:b/>
          <w:i/>
          <w:sz w:val="32"/>
          <w:szCs w:val="32"/>
        </w:rPr>
        <w:t>В театр и общественный сад на гулянья, а также в клуб на танцевальные вечера ученицы могут ходить только с разрешения начальства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8636B8" w:rsidRPr="008E1C9F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8E1C9F">
        <w:rPr>
          <w:rFonts w:ascii="Times New Roman" w:hAnsi="Times New Roman" w:cs="Times New Roman"/>
          <w:sz w:val="32"/>
          <w:szCs w:val="32"/>
        </w:rPr>
        <w:t xml:space="preserve">После 8-го класса выпускницы гимназии могли стать учительницами низших классов женских гимназий. 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8E1C9F">
        <w:rPr>
          <w:rFonts w:ascii="Times New Roman" w:hAnsi="Times New Roman" w:cs="Times New Roman"/>
          <w:sz w:val="32"/>
          <w:szCs w:val="32"/>
        </w:rPr>
        <w:t xml:space="preserve">Чтобы стать учителями </w:t>
      </w:r>
      <w:proofErr w:type="gramStart"/>
      <w:r w:rsidRPr="008E1C9F">
        <w:rPr>
          <w:rFonts w:ascii="Times New Roman" w:hAnsi="Times New Roman" w:cs="Times New Roman"/>
          <w:sz w:val="32"/>
          <w:szCs w:val="32"/>
        </w:rPr>
        <w:t>мужских</w:t>
      </w:r>
      <w:proofErr w:type="gramEnd"/>
      <w:r w:rsidRPr="008E1C9F">
        <w:rPr>
          <w:rFonts w:ascii="Times New Roman" w:hAnsi="Times New Roman" w:cs="Times New Roman"/>
          <w:sz w:val="32"/>
          <w:szCs w:val="32"/>
        </w:rPr>
        <w:t>, в то время требовалось окончание университетского курса. Если гимназистка после 3-го класса проходила полугодичную практику в начальной школе, она получала право преподавания в народных школах.</w:t>
      </w:r>
    </w:p>
    <w:p w:rsidR="008636B8" w:rsidRDefault="008636B8" w:rsidP="008636B8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BD3D83" wp14:editId="5AED87E1">
            <wp:extent cx="3811669" cy="1663696"/>
            <wp:effectExtent l="0" t="0" r="0" b="0"/>
            <wp:docPr id="18" name="Picture 4" descr="https://i.ytimg.com/vi/J3svj7yGdF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https://i.ytimg.com/vi/J3svj7yGdFY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2"/>
                    <a:stretch/>
                  </pic:blipFill>
                  <pic:spPr bwMode="auto">
                    <a:xfrm>
                      <a:off x="0" y="0"/>
                      <a:ext cx="3814675" cy="16650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36B8" w:rsidRPr="008E1C9F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8E1C9F">
        <w:rPr>
          <w:rFonts w:ascii="Times New Roman" w:hAnsi="Times New Roman" w:cs="Times New Roman"/>
          <w:sz w:val="32"/>
          <w:szCs w:val="32"/>
        </w:rPr>
        <w:t xml:space="preserve">Большое внимание в гимназии уделялось, кроме обязательных предметов, преподаванию музыки, танцев и рукоделию. Свои </w:t>
      </w:r>
      <w:r w:rsidRPr="008E1C9F">
        <w:rPr>
          <w:rFonts w:ascii="Times New Roman" w:hAnsi="Times New Roman" w:cs="Times New Roman"/>
          <w:sz w:val="32"/>
          <w:szCs w:val="32"/>
        </w:rPr>
        <w:lastRenderedPageBreak/>
        <w:t>знания гимназистки могли показать в гимназическом хоре, прекрасно исполнявшем как духовные песнопения, так и серьезные оперные партии. В гимназии проходили интересные литературно-музыкальные вечера.</w:t>
      </w:r>
    </w:p>
    <w:p w:rsidR="008636B8" w:rsidRPr="008E1C9F" w:rsidRDefault="00F67969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BA2DFA6" wp14:editId="326AD7BF">
            <wp:simplePos x="0" y="0"/>
            <wp:positionH relativeFrom="column">
              <wp:posOffset>3287395</wp:posOffset>
            </wp:positionH>
            <wp:positionV relativeFrom="paragraph">
              <wp:posOffset>-1120140</wp:posOffset>
            </wp:positionV>
            <wp:extent cx="2722245" cy="1981200"/>
            <wp:effectExtent l="0" t="0" r="1905" b="0"/>
            <wp:wrapTight wrapText="bothSides">
              <wp:wrapPolygon edited="0">
                <wp:start x="0" y="0"/>
                <wp:lineTo x="0" y="21392"/>
                <wp:lineTo x="21464" y="21392"/>
                <wp:lineTo x="2146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B8" w:rsidRPr="008E1C9F">
        <w:rPr>
          <w:rFonts w:ascii="Times New Roman" w:hAnsi="Times New Roman" w:cs="Times New Roman"/>
          <w:sz w:val="32"/>
          <w:szCs w:val="32"/>
        </w:rPr>
        <w:t xml:space="preserve">Очень любили гимназистки уроки рукоделия. Их изящные работы ежегодно выставлялись на выставках. Был даже введен экзамен по рукоделию; для тех, кто не сдал его, назначалась осенью переэкзаменовка. </w:t>
      </w:r>
    </w:p>
    <w:p w:rsidR="0016181D" w:rsidRPr="00CA69E5" w:rsidRDefault="008636B8" w:rsidP="00CA69E5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8E1C9F">
        <w:rPr>
          <w:rFonts w:ascii="Times New Roman" w:hAnsi="Times New Roman" w:cs="Times New Roman"/>
          <w:sz w:val="32"/>
          <w:szCs w:val="32"/>
        </w:rPr>
        <w:t>Курские гимназистки со своей преподавательницей В.П. Толмачевой были приглашены на Нижегородскую выставку. А в 1893 году образцы рукоделия учениц Мариинской гимназии в качестве экспонатов из Курска были отправлены на всемирную выставку в Чикаго, но результаты этого представления не известны.</w:t>
      </w:r>
    </w:p>
    <w:p w:rsidR="008636B8" w:rsidRDefault="008636B8" w:rsidP="008636B8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Женские гимназии открывались повсеместно.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536"/>
      </w:tblGrid>
      <w:tr w:rsidR="008636B8" w:rsidTr="003C2685">
        <w:tc>
          <w:tcPr>
            <w:tcW w:w="4361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 w:rsidRPr="008E1C9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2F185C" wp14:editId="34C628AF">
                  <wp:extent cx="2586758" cy="1619250"/>
                  <wp:effectExtent l="0" t="0" r="4445" b="0"/>
                  <wp:docPr id="20" name="Picture 2" descr="&lt;p&gt;Вторая женская гимназия располагалась на 2-м и 3-м этажах обширного дома, принадлежавшего купцу М.А. Наумову, а после 1907 года - его наследникам. Вторая женская гимназия в Курске была образована в 1900 году из прогимназии, основанной в 1883 году и имевшей до 1887 года 3 класса. Гимназия была средним учебным заведением и имела семь основных классов. Восьмой класс был дополнительным и служил для углубленного изучения какого-либо предмета. В отдельные годы число гимназисток 800 человек (1912 год). До наших дней здание гимназии не сохранилось. Оно было взорвано в конце октября 1941 года при подходе немцев. Сохранившаяся часть коробки была использована при возведении военнопленными немцами здания Управления внутренних дел в 1947-1948 годах.&lt;/p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&lt;p&gt;Вторая женская гимназия располагалась на 2-м и 3-м этажах обширного дома, принадлежавшего купцу М.А. Наумову, а после 1907 года - его наследникам. Вторая женская гимназия в Курске была образована в 1900 году из прогимназии, основанной в 1883 году и имевшей до 1887 года 3 класса. Гимназия была средним учебным заведением и имела семь основных классов. Восьмой класс был дополнительным и служил для углубленного изучения какого-либо предмета. В отдельные годы число гимназисток 800 человек (1912 год). До наших дней здание гимназии не сохранилось. Оно было взорвано в конце октября 1941 года при подходе немцев. Сохранившаяся часть коробки была использована при возведении военнопленными немцами здания Управления внутренних дел в 1947-1948 годах.&lt;/p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89" cy="16203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636B8" w:rsidRDefault="008636B8" w:rsidP="003C2685">
            <w:pPr>
              <w:jc w:val="both"/>
              <w:outlineLvl w:val="2"/>
              <w:rPr>
                <w:rFonts w:ascii="Times New Roman" w:hAnsi="Times New Roman" w:cs="Times New Roman"/>
                <w:sz w:val="32"/>
                <w:szCs w:val="32"/>
              </w:rPr>
            </w:pPr>
            <w:r w:rsidRPr="008E1C9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13A24F" wp14:editId="59467748">
                  <wp:extent cx="3064868" cy="1625565"/>
                  <wp:effectExtent l="0" t="0" r="2540" b="0"/>
                  <wp:docPr id="21" name="Picture 2" descr="https://upload.wikimedia.org/wikipedia/commons/thumb/9/93/%D0%A7%D0%B0%D1%81%D1%82%D0%BD%D0%B0%D1%8F_%D0%B6%D0%B5%D0%BD%D1%81%D0%BA%D0%B0%D1%8F_%D0%B3%D0%B8%D0%BC%D0%BD%D0%B0%D0%B7%D0%B8%D1%8F_%D0%BD%D0%B0_%D0%A4%D1%80%D0%BE%D0%BB%D0%BE%D0%B2%D1%81%D0%BA%D0%BE%D0%B9_%D0%A3%D0%BB%D0%B8%D1%86%D0%B5_%D0%B2_%D0%9A%D1%83%D1%80%D1%81%D0%BA%D0%B5.jpg/1200px-%D0%A7%D0%B0%D1%81%D1%82%D0%BD%D0%B0%D1%8F_%D0%B6%D0%B5%D0%BD%D1%81%D0%BA%D0%B0%D1%8F_%D0%B3%D0%B8%D0%BC%D0%BD%D0%B0%D0%B7%D0%B8%D1%8F_%D0%BD%D0%B0_%D0%A4%D1%80%D0%BE%D0%BB%D0%BE%D0%B2%D1%81%D0%BA%D0%BE%D0%B9_%D0%A3%D0%BB%D0%B8%D1%86%D0%B5_%D0%B2_%D0%9A%D1%83%D1%80%D1%81%D0%BA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https://upload.wikimedia.org/wikipedia/commons/thumb/9/93/%D0%A7%D0%B0%D1%81%D1%82%D0%BD%D0%B0%D1%8F_%D0%B6%D0%B5%D0%BD%D1%81%D0%BA%D0%B0%D1%8F_%D0%B3%D0%B8%D0%BC%D0%BD%D0%B0%D0%B7%D0%B8%D1%8F_%D0%BD%D0%B0_%D0%A4%D1%80%D0%BE%D0%BB%D0%BE%D0%B2%D1%81%D0%BA%D0%BE%D0%B9_%D0%A3%D0%BB%D0%B8%D1%86%D0%B5_%D0%B2_%D0%9A%D1%83%D1%80%D1%81%D0%BA%D0%B5.jpg/1200px-%D0%A7%D0%B0%D1%81%D1%82%D0%BD%D0%B0%D1%8F_%D0%B6%D0%B5%D0%BD%D1%81%D0%BA%D0%B0%D1%8F_%D0%B3%D0%B8%D0%BC%D0%BD%D0%B0%D0%B7%D0%B8%D1%8F_%D0%BD%D0%B0_%D0%A4%D1%80%D0%BE%D0%BB%D0%BE%D0%B2%D1%81%D0%BA%D0%BE%D0%B9_%D0%A3%D0%BB%D0%B8%D1%86%D0%B5_%D0%B2_%D0%9A%D1%83%D1%80%D1%81%D0%BA%D0%B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" t="16646" r="5596" b="21304"/>
                          <a:stretch/>
                        </pic:blipFill>
                        <pic:spPr bwMode="auto">
                          <a:xfrm>
                            <a:off x="0" y="0"/>
                            <a:ext cx="3065303" cy="16257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B8" w:rsidRPr="00A85D53" w:rsidTr="003C2685">
        <w:tc>
          <w:tcPr>
            <w:tcW w:w="4361" w:type="dxa"/>
          </w:tcPr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>г. Курск</w:t>
            </w:r>
          </w:p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>Вторая женская гимназия располагалась на 2-м и 3-м этажах дома, принадлежавшего купцу М.А. Наумову.</w:t>
            </w:r>
          </w:p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>До наших дней здание гимназии не сохранилось.</w:t>
            </w:r>
          </w:p>
        </w:tc>
        <w:tc>
          <w:tcPr>
            <w:tcW w:w="4536" w:type="dxa"/>
          </w:tcPr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>г. Курск</w:t>
            </w:r>
          </w:p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 xml:space="preserve">Частная женская гимназия </w:t>
            </w:r>
          </w:p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>Ольги Никитичны Красовской.</w:t>
            </w:r>
          </w:p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>Сейчас в этом здании размещается кукольный театр</w:t>
            </w:r>
          </w:p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8636B8" w:rsidRPr="008E1C9F" w:rsidTr="003C2685">
        <w:tc>
          <w:tcPr>
            <w:tcW w:w="4361" w:type="dxa"/>
          </w:tcPr>
          <w:p w:rsidR="008636B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5AE30A" wp14:editId="5CC4E753">
                  <wp:extent cx="2628900" cy="14192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8" t="10404" r="5414" b="15782"/>
                          <a:stretch/>
                        </pic:blipFill>
                        <pic:spPr bwMode="auto">
                          <a:xfrm>
                            <a:off x="0" y="0"/>
                            <a:ext cx="26289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636B8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A85D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EB3C30" wp14:editId="4370B988">
                  <wp:extent cx="2429899" cy="141922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5" t="13774" r="30681" b="28925"/>
                          <a:stretch/>
                        </pic:blipFill>
                        <pic:spPr bwMode="auto">
                          <a:xfrm>
                            <a:off x="0" y="0"/>
                            <a:ext cx="2426090" cy="141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6B8" w:rsidRPr="00A85D53" w:rsidTr="003C2685">
        <w:tc>
          <w:tcPr>
            <w:tcW w:w="4361" w:type="dxa"/>
          </w:tcPr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noProof/>
                <w:lang w:eastAsia="ru-RU"/>
              </w:rPr>
            </w:pPr>
            <w:r w:rsidRPr="00A85D53">
              <w:rPr>
                <w:rFonts w:ascii="Times New Roman" w:hAnsi="Times New Roman" w:cs="Times New Roman"/>
                <w:noProof/>
                <w:lang w:eastAsia="ru-RU"/>
              </w:rPr>
              <w:t>г. Суджа</w:t>
            </w:r>
          </w:p>
        </w:tc>
        <w:tc>
          <w:tcPr>
            <w:tcW w:w="4536" w:type="dxa"/>
          </w:tcPr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  <w:r w:rsidRPr="00A85D53"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 w:rsidRPr="00A85D53">
              <w:rPr>
                <w:rFonts w:ascii="Times New Roman" w:hAnsi="Times New Roman" w:cs="Times New Roman"/>
              </w:rPr>
              <w:t>Обоянь</w:t>
            </w:r>
            <w:proofErr w:type="spellEnd"/>
          </w:p>
        </w:tc>
      </w:tr>
      <w:tr w:rsidR="008636B8" w:rsidRPr="00A85D53" w:rsidTr="0016181D">
        <w:tc>
          <w:tcPr>
            <w:tcW w:w="4361" w:type="dxa"/>
          </w:tcPr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AB7BC5" wp14:editId="05B7E5E0">
                  <wp:extent cx="2384930" cy="1314450"/>
                  <wp:effectExtent l="0" t="0" r="0" b="0"/>
                  <wp:docPr id="24" name="Рисунок 1" descr="https://dmitriev-lgovskij.ru/wp-content/uploads/2016/05/img12-07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mitriev-lgovskij.ru/wp-content/uploads/2016/05/img12-07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93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636B8" w:rsidRPr="00A85D53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8636B8" w:rsidRPr="00DB3DD1" w:rsidTr="0016181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8636B8" w:rsidRPr="00DB3DD1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B3D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г. Дмитриев-Льговский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8636B8" w:rsidRPr="00DB3DD1" w:rsidRDefault="008636B8" w:rsidP="003C2685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7620" w:rsidRDefault="00717620"/>
    <w:p w:rsidR="002C13A1" w:rsidRDefault="002C13A1" w:rsidP="002C13A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3A1">
        <w:rPr>
          <w:rFonts w:ascii="Times New Roman" w:hAnsi="Times New Roman" w:cs="Times New Roman"/>
          <w:i/>
          <w:sz w:val="28"/>
          <w:szCs w:val="28"/>
        </w:rPr>
        <w:t>В Курской области сейчас работают несколько образовательных организаций инновационного характера – гимназии. Изучи сайты двух гимназий. Найди интересные факты из школьной жизни современных гимназистов.</w:t>
      </w:r>
    </w:p>
    <w:p w:rsidR="002C13A1" w:rsidRPr="002C13A1" w:rsidRDefault="002C13A1" w:rsidP="002C13A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C13A1">
        <w:rPr>
          <w:rFonts w:ascii="Times New Roman" w:hAnsi="Times New Roman" w:cs="Times New Roman"/>
          <w:sz w:val="28"/>
          <w:szCs w:val="28"/>
        </w:rPr>
        <w:t xml:space="preserve">Гимназия №44 г. Курска / </w:t>
      </w:r>
      <w:hyperlink r:id="rId40" w:history="1">
        <w:r w:rsidRPr="002C13A1">
          <w:rPr>
            <w:rStyle w:val="a8"/>
            <w:rFonts w:ascii="Times New Roman" w:hAnsi="Times New Roman" w:cs="Times New Roman"/>
            <w:sz w:val="28"/>
            <w:szCs w:val="28"/>
          </w:rPr>
          <w:t>https://xn--44-8kclvec3aj7p.xn--p1ai/</w:t>
        </w:r>
      </w:hyperlink>
    </w:p>
    <w:p w:rsidR="002C13A1" w:rsidRPr="002C13A1" w:rsidRDefault="002C13A1" w:rsidP="002C13A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13A1">
        <w:rPr>
          <w:rFonts w:ascii="Times New Roman" w:hAnsi="Times New Roman" w:cs="Times New Roman"/>
          <w:sz w:val="28"/>
          <w:szCs w:val="28"/>
        </w:rPr>
        <w:t xml:space="preserve">Гимназия № 4 г. Курска / </w:t>
      </w:r>
      <w:hyperlink r:id="rId41" w:history="1">
        <w:r w:rsidRPr="002C13A1">
          <w:rPr>
            <w:rStyle w:val="a8"/>
            <w:rFonts w:ascii="Times New Roman" w:hAnsi="Times New Roman" w:cs="Times New Roman"/>
            <w:sz w:val="28"/>
            <w:szCs w:val="28"/>
          </w:rPr>
          <w:t>http://kursk4gym.org.ru/index.php/9-uncategorised</w:t>
        </w:r>
      </w:hyperlink>
    </w:p>
    <w:p w:rsidR="002C13A1" w:rsidRPr="002C13A1" w:rsidRDefault="002C13A1" w:rsidP="002C13A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13A1">
        <w:rPr>
          <w:rFonts w:ascii="Times New Roman" w:hAnsi="Times New Roman" w:cs="Times New Roman"/>
          <w:sz w:val="28"/>
          <w:szCs w:val="28"/>
        </w:rPr>
        <w:t xml:space="preserve">Гимназия № 25 г. Курска / </w:t>
      </w:r>
      <w:hyperlink r:id="rId42" w:history="1">
        <w:r w:rsidRPr="002C13A1">
          <w:rPr>
            <w:rStyle w:val="a8"/>
            <w:rFonts w:ascii="Times New Roman" w:hAnsi="Times New Roman" w:cs="Times New Roman"/>
            <w:sz w:val="28"/>
            <w:szCs w:val="28"/>
          </w:rPr>
          <w:t>https://www.kursk-gim25.ru/</w:t>
        </w:r>
      </w:hyperlink>
    </w:p>
    <w:p w:rsidR="002C13A1" w:rsidRPr="002C13A1" w:rsidRDefault="002C13A1" w:rsidP="002C13A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13A1">
        <w:rPr>
          <w:rFonts w:ascii="Times New Roman" w:hAnsi="Times New Roman" w:cs="Times New Roman"/>
          <w:sz w:val="28"/>
          <w:szCs w:val="28"/>
        </w:rPr>
        <w:t xml:space="preserve">Гимназия № 1 г. Железногорск / </w:t>
      </w:r>
      <w:hyperlink r:id="rId43" w:history="1">
        <w:r w:rsidRPr="002C13A1">
          <w:rPr>
            <w:rStyle w:val="a8"/>
            <w:rFonts w:ascii="Times New Roman" w:hAnsi="Times New Roman" w:cs="Times New Roman"/>
            <w:sz w:val="28"/>
            <w:szCs w:val="28"/>
          </w:rPr>
          <w:t>https://vk.com/mou_gim_1</w:t>
        </w:r>
      </w:hyperlink>
    </w:p>
    <w:p w:rsidR="002C13A1" w:rsidRPr="002C13A1" w:rsidRDefault="002C13A1" w:rsidP="002C13A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13A1">
        <w:rPr>
          <w:rFonts w:ascii="Times New Roman" w:hAnsi="Times New Roman" w:cs="Times New Roman"/>
          <w:sz w:val="28"/>
          <w:szCs w:val="28"/>
        </w:rPr>
        <w:t xml:space="preserve">Гимназия № 1 г. Курчатов / </w:t>
      </w:r>
      <w:hyperlink r:id="rId44" w:history="1">
        <w:r w:rsidRPr="002C13A1">
          <w:rPr>
            <w:rStyle w:val="a8"/>
            <w:rFonts w:ascii="Times New Roman" w:hAnsi="Times New Roman" w:cs="Times New Roman"/>
            <w:sz w:val="28"/>
            <w:szCs w:val="28"/>
          </w:rPr>
          <w:t>https://www.kurch-gim1.ru/</w:t>
        </w:r>
      </w:hyperlink>
    </w:p>
    <w:bookmarkEnd w:id="0"/>
    <w:p w:rsidR="002C13A1" w:rsidRPr="002C13A1" w:rsidRDefault="002C13A1" w:rsidP="002C13A1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2C13A1" w:rsidRPr="002C1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83F75"/>
    <w:multiLevelType w:val="hybridMultilevel"/>
    <w:tmpl w:val="497A5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A22E3"/>
    <w:multiLevelType w:val="hybridMultilevel"/>
    <w:tmpl w:val="52645F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801"/>
    <w:rsid w:val="0016181D"/>
    <w:rsid w:val="00191801"/>
    <w:rsid w:val="001E7A68"/>
    <w:rsid w:val="002B6122"/>
    <w:rsid w:val="002C13A1"/>
    <w:rsid w:val="00717620"/>
    <w:rsid w:val="008636B8"/>
    <w:rsid w:val="00CA69E5"/>
    <w:rsid w:val="00F6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63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636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6B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C13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3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63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636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6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6B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C13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6.wdp"/><Relationship Id="rId39" Type="http://schemas.openxmlformats.org/officeDocument/2006/relationships/image" Target="media/image23.png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hyperlink" Target="https://www.kursk-gim25.ru/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microsoft.com/office/2007/relationships/hdphoto" Target="media/hdphoto9.wdp"/><Relationship Id="rId37" Type="http://schemas.openxmlformats.org/officeDocument/2006/relationships/image" Target="media/image22.png"/><Relationship Id="rId40" Type="http://schemas.openxmlformats.org/officeDocument/2006/relationships/hyperlink" Target="https://xn--44-8kclvec3aj7p.xn--p1ai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0.wdp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4" Type="http://schemas.openxmlformats.org/officeDocument/2006/relationships/hyperlink" Target="https://www.kurch-gim1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8.wdp"/><Relationship Id="rId35" Type="http://schemas.openxmlformats.org/officeDocument/2006/relationships/image" Target="media/image21.png"/><Relationship Id="rId43" Type="http://schemas.openxmlformats.org/officeDocument/2006/relationships/hyperlink" Target="https://vk.com/mou_gim_1" TargetMode="External"/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38" Type="http://schemas.microsoft.com/office/2007/relationships/hdphoto" Target="media/hdphoto11.wdp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yperlink" Target="http://kursk4gym.org.ru/index.php/9-uncategorise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7</cp:revision>
  <dcterms:created xsi:type="dcterms:W3CDTF">2023-08-01T08:23:00Z</dcterms:created>
  <dcterms:modified xsi:type="dcterms:W3CDTF">2023-12-22T11:37:00Z</dcterms:modified>
</cp:coreProperties>
</file>