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2CF" w:rsidRPr="002F7E11" w:rsidRDefault="00FF42CF" w:rsidP="00A171BB">
      <w:pPr>
        <w:tabs>
          <w:tab w:val="center" w:pos="4677"/>
          <w:tab w:val="left" w:pos="793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F7E11">
        <w:rPr>
          <w:rFonts w:ascii="Times New Roman" w:hAnsi="Times New Roman" w:cs="Times New Roman"/>
          <w:b/>
          <w:color w:val="FF0000"/>
          <w:sz w:val="36"/>
          <w:szCs w:val="36"/>
        </w:rPr>
        <w:t>ПОЛЕ… КУРСКОЕ ПОЛЕ…</w:t>
      </w:r>
    </w:p>
    <w:p w:rsidR="00FF42CF" w:rsidRPr="002F7E11" w:rsidRDefault="00FF42CF" w:rsidP="00FF42CF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2F7E11">
        <w:rPr>
          <w:rFonts w:ascii="Times New Roman" w:hAnsi="Times New Roman" w:cs="Times New Roman"/>
          <w:b/>
          <w:color w:val="FF0000"/>
          <w:sz w:val="36"/>
          <w:szCs w:val="36"/>
        </w:rPr>
        <w:t>(</w:t>
      </w:r>
      <w:proofErr w:type="gramStart"/>
      <w:r w:rsidRPr="002F7E11">
        <w:rPr>
          <w:rFonts w:ascii="Times New Roman" w:hAnsi="Times New Roman" w:cs="Times New Roman"/>
          <w:b/>
          <w:color w:val="FF0000"/>
          <w:sz w:val="36"/>
          <w:szCs w:val="36"/>
        </w:rPr>
        <w:t>СЕЛЬСКОЕ</w:t>
      </w:r>
      <w:proofErr w:type="gramEnd"/>
      <w:r w:rsidRPr="002F7E1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ХОЯЗЯЙСТВО В КУРСКОЙ ОБЛАСТИ)</w:t>
      </w:r>
    </w:p>
    <w:p w:rsidR="00FF42CF" w:rsidRDefault="00FF42CF" w:rsidP="00FF42CF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Перед тобой фрагмент </w:t>
      </w:r>
      <w:r w:rsidRPr="0066735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Наглядной карт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6673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Европейской части России 1903 года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где изображена территория Курской губернии. Здесь представлены занятия курян того времени. Рассмотри внимательно условные обозначения. Попробуй прочитать их. </w:t>
      </w:r>
    </w:p>
    <w:p w:rsidR="00901A12" w:rsidRPr="002A5FE1" w:rsidRDefault="00FF42CF" w:rsidP="002A5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FF76A" wp14:editId="52835E9F">
            <wp:extent cx="5940425" cy="2987040"/>
            <wp:effectExtent l="0" t="0" r="3175" b="3810"/>
            <wp:docPr id="1" name="Рисунок 1" descr="https://img-fotki.yandex.ru/get/3809/11134977.27/0_ae394_751b05a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3809/11134977.27/0_ae394_751b05a5_X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В начале XX в</w:t>
      </w:r>
      <w:r w:rsidR="00A171BB">
        <w:rPr>
          <w:rFonts w:ascii="Times New Roman" w:hAnsi="Times New Roman" w:cs="Times New Roman"/>
          <w:sz w:val="32"/>
          <w:szCs w:val="32"/>
          <w:shd w:val="clear" w:color="auto" w:fill="FFFFFF"/>
        </w:rPr>
        <w:t>ека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Курская губерния продолжала оставаться крупным центром хлеботорговли, которым стала еще в XVIII веке. 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860D23"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еверны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860D23"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территори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860D23"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860D23"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специализ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>ировались</w:t>
      </w:r>
      <w:r w:rsidR="00860D23"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 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техническ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>ой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конопле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Из конопляного волокна делали одежду, веревки, из семян варили сытную кашу, из них же давили масло, жмых шел на корм скоту.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Обоянско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уезд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специализировались на зерновых культурах</w:t>
      </w:r>
      <w:proofErr w:type="gramStart"/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proofErr w:type="gramEnd"/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восточной, це</w:t>
      </w:r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нтральной и южной </w:t>
      </w:r>
      <w:proofErr w:type="gramStart"/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>частях</w:t>
      </w:r>
      <w:proofErr w:type="gramEnd"/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губернии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выращивали сахарную св</w:t>
      </w:r>
      <w:r w:rsidR="00A171BB">
        <w:rPr>
          <w:rFonts w:ascii="Times New Roman" w:hAnsi="Times New Roman" w:cs="Times New Roman"/>
          <w:sz w:val="32"/>
          <w:szCs w:val="32"/>
          <w:shd w:val="clear" w:color="auto" w:fill="FFFFFF"/>
        </w:rPr>
        <w:t>ё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клу и производили сахар. Животноводство, как видим, тоже было развито.</w:t>
      </w:r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С промышленность</w:t>
      </w:r>
      <w:r w:rsidR="00A171BB">
        <w:rPr>
          <w:rFonts w:ascii="Times New Roman" w:hAnsi="Times New Roman" w:cs="Times New Roman"/>
          <w:sz w:val="32"/>
          <w:szCs w:val="32"/>
          <w:shd w:val="clear" w:color="auto" w:fill="FFFFFF"/>
        </w:rPr>
        <w:t>ю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>дело обстояло иначе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>Можно назвать лишь несколько крупных производств: ткачество в Судже, кирпичи в Белгороде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="00860D2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производство 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спирт</w:t>
      </w:r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в 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Курск</w:t>
      </w:r>
      <w:r w:rsidR="00901A12">
        <w:rPr>
          <w:rFonts w:ascii="Times New Roman" w:hAnsi="Times New Roman" w:cs="Times New Roman"/>
          <w:sz w:val="32"/>
          <w:szCs w:val="32"/>
          <w:shd w:val="clear" w:color="auto" w:fill="FFFFFF"/>
        </w:rPr>
        <w:t>е и Белгороде</w:t>
      </w: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По территории губернии проложено большое число железнодорожных линий, что очень благотворно влияло на развитие экономики края.</w:t>
      </w:r>
    </w:p>
    <w:p w:rsidR="00FF42CF" w:rsidRDefault="00860D23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Ф</w:t>
      </w:r>
      <w:r w:rsidR="00FF42CF" w:rsidRPr="0066735B">
        <w:rPr>
          <w:rFonts w:ascii="Times New Roman" w:hAnsi="Times New Roman" w:cs="Times New Roman"/>
          <w:sz w:val="32"/>
          <w:szCs w:val="32"/>
          <w:shd w:val="clear" w:color="auto" w:fill="FFFFFF"/>
        </w:rPr>
        <w:t>он показывает, что территория находилась на черноземной полосе.</w:t>
      </w:r>
    </w:p>
    <w:p w:rsidR="00FF42CF" w:rsidRPr="003A5D7A" w:rsidRDefault="00860D23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 легенде</w:t>
      </w:r>
      <w:r w:rsidR="00FF42CF" w:rsidRPr="003A5D7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карты были перечислены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места нахождения</w:t>
      </w:r>
      <w:r w:rsidR="00FF42CF" w:rsidRPr="003A5D7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производства</w:t>
      </w:r>
      <w:r w:rsidR="00FF42CF" w:rsidRPr="003A5D7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брендовы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х</w:t>
      </w:r>
      <w:r w:rsidR="00FF42CF" w:rsidRPr="003A5D7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товар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ов Курской губернии</w:t>
      </w:r>
      <w:r w:rsidR="00FF42CF" w:rsidRPr="003A5D7A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F42CF" w:rsidRPr="002A5FE1" w:rsidRDefault="00FF42CF" w:rsidP="002A5F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A85F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095656" wp14:editId="3541F6E3">
            <wp:extent cx="5552440" cy="3253383"/>
            <wp:effectExtent l="0" t="0" r="0" b="4445"/>
            <wp:docPr id="2" name="Рисунок 2" descr="https://img-fotki.yandex.ru/get/4613/11134977.27/0_ae395_46c51bf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613/11134977.27/0_ae395_46c51bf7_X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77" cy="32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CF" w:rsidRPr="00A40500" w:rsidRDefault="00FF42CF" w:rsidP="002A5FE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40500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настоящее время Курская область считается аграрным</w:t>
      </w:r>
      <w:r>
        <w:rPr>
          <w:rStyle w:val="a6"/>
          <w:rFonts w:ascii="Times New Roman" w:eastAsia="Times New Roman" w:hAnsi="Times New Roman" w:cs="Times New Roman"/>
          <w:sz w:val="32"/>
          <w:szCs w:val="32"/>
          <w:lang w:eastAsia="ru-RU"/>
        </w:rPr>
        <w:footnoteReference w:id="1"/>
      </w:r>
      <w:r w:rsidRPr="00A40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регионом, занимает 10-е место в рейтинге лучших регионов России по сбору сельскохозяйственных культур. Доля растениеводства во всем сельском хозяйстве региона составляет 93%. Сейчас у нас выращиваются зерновые культуры (озимая и яровая пшеница, озимый и яровой ячмень, овес, гречиха), кукуруза, подсолнечник, соя, картофель, овощи, сахарная св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A40500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 и кормовые культуры.</w:t>
      </w:r>
    </w:p>
    <w:p w:rsidR="00FF42CF" w:rsidRDefault="00FF42CF" w:rsidP="00FF42C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41A85F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C2CE51" wp14:editId="6871C95F">
            <wp:extent cx="2937878" cy="1962150"/>
            <wp:effectExtent l="0" t="0" r="0" b="0"/>
            <wp:docPr id="3" name="Рисунок 3" descr="https://kursk.ru/upload/resize_cache/iblock/942/1100_734_1/9422487015c55b8272e1eb85f9e3c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rsk.ru/upload/resize_cache/iblock/942/1100_734_1/9422487015c55b8272e1eb85f9e3c5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63" cy="1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0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473A71" wp14:editId="779A07B2">
            <wp:extent cx="2962275" cy="1968679"/>
            <wp:effectExtent l="0" t="0" r="0" b="0"/>
            <wp:docPr id="4" name="Рисунок 4" descr="https://a.d-cd.net/4iAAAgObX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d-cd.net/4iAAAgObXuA-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98" cy="197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CF" w:rsidRDefault="00FF42CF" w:rsidP="002A5FE1">
      <w:pPr>
        <w:shd w:val="clear" w:color="auto" w:fill="FFFFFF"/>
        <w:spacing w:after="0" w:line="240" w:lineRule="auto"/>
        <w:jc w:val="right"/>
        <w:rPr>
          <w:rFonts w:ascii="roboto" w:eastAsia="Times New Roman" w:hAnsi="roboto" w:cs="Times New Roman"/>
          <w:b/>
          <w:bCs/>
          <w:color w:val="41A85F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D48E7" wp14:editId="66F28D2C">
            <wp:extent cx="2941320" cy="1821180"/>
            <wp:effectExtent l="0" t="0" r="0" b="7620"/>
            <wp:docPr id="5" name="Рисунок 5" descr="https://kursk.ru/upload/resize_cache/iblock/679/1100_733_1/679d662ab458fdc57a91965d78a45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rsk.ru/upload/resize_cache/iblock/679/1100_733_1/679d662ab458fdc57a91965d78a45b7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08" cy="18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0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1EC73A" wp14:editId="71CDA14F">
            <wp:extent cx="2954019" cy="1821180"/>
            <wp:effectExtent l="0" t="0" r="0" b="7620"/>
            <wp:docPr id="6" name="Рисунок 6" descr="https://kursk.ru/upload/resize_cache/iblock/182/1100_825_1/EShp24Cmv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rsk.ru/upload/resize_cache/iblock/182/1100_825_1/EShp24Cmvk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23" cy="18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CF" w:rsidRDefault="00FF42CF" w:rsidP="00FF42CF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bCs/>
          <w:color w:val="41A85F"/>
          <w:sz w:val="21"/>
          <w:szCs w:val="21"/>
          <w:lang w:eastAsia="ru-RU"/>
        </w:rPr>
      </w:pPr>
    </w:p>
    <w:p w:rsidR="00FF42CF" w:rsidRPr="004B1EC0" w:rsidRDefault="00FF42CF" w:rsidP="00FF42CF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</w:pPr>
      <w:r w:rsidRPr="004B1EC0">
        <w:rPr>
          <w:rFonts w:ascii="roboto" w:eastAsia="Times New Roman" w:hAnsi="roboto" w:cs="Times New Roman"/>
          <w:b/>
          <w:bCs/>
          <w:sz w:val="36"/>
          <w:szCs w:val="36"/>
          <w:lang w:eastAsia="ru-RU"/>
        </w:rPr>
        <w:t>ЖИВОТНОВОДСТВО В КУРСКОМ КРАЕ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B1EC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Животноводческая отрасль специализируется на птицеводстве, молочном и мясном скотоводстве.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6"/>
        <w:gridCol w:w="346"/>
        <w:gridCol w:w="4749"/>
      </w:tblGrid>
      <w:tr w:rsidR="00FF42CF" w:rsidTr="003C2685">
        <w:tc>
          <w:tcPr>
            <w:tcW w:w="3190" w:type="dxa"/>
          </w:tcPr>
          <w:p w:rsidR="00FF42CF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B89BC" wp14:editId="4EAFBD6C">
                  <wp:extent cx="2653136" cy="1762125"/>
                  <wp:effectExtent l="0" t="0" r="0" b="0"/>
                  <wp:docPr id="7" name="Рисунок 7" descr="https://avatars.dzeninfra.ru/get-zen_doc/5330201/pub_62c3f1a76ed093503dd0198a_62c3f30969c72320035294a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5330201/pub_62c3f1a76ed093503dd0198a_62c3f30969c72320035294a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79" cy="176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F42CF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91" w:type="dxa"/>
          </w:tcPr>
          <w:p w:rsidR="00FF42CF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B362D" wp14:editId="197A46C0">
                  <wp:extent cx="2652712" cy="1768473"/>
                  <wp:effectExtent l="0" t="0" r="0" b="3810"/>
                  <wp:docPr id="8" name="Рисунок 8" descr="http://fncbst.ru/wp-content/uploads/2021/08/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ncbst.ru/wp-content/uploads/2021/08/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265" cy="17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CF" w:rsidTr="003C2685">
        <w:tc>
          <w:tcPr>
            <w:tcW w:w="3190" w:type="dxa"/>
          </w:tcPr>
          <w:p w:rsidR="00FF42CF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190" w:type="dxa"/>
          </w:tcPr>
          <w:p w:rsidR="00FF42CF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91" w:type="dxa"/>
          </w:tcPr>
          <w:p w:rsidR="00FF42CF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</w:t>
            </w:r>
          </w:p>
        </w:tc>
      </w:tr>
      <w:tr w:rsidR="00FF42CF" w:rsidTr="003C2685">
        <w:tc>
          <w:tcPr>
            <w:tcW w:w="3190" w:type="dxa"/>
          </w:tcPr>
          <w:p w:rsidR="00FF42CF" w:rsidRDefault="00FF42CF" w:rsidP="003C2685">
            <w:pPr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BE59A" wp14:editId="33640037">
                  <wp:extent cx="2703410" cy="2028825"/>
                  <wp:effectExtent l="0" t="0" r="1905" b="0"/>
                  <wp:docPr id="9" name="Рисунок 9" descr="https://www.megaresearch.ru/files/img_news_and_special_offers/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egaresearch.ru/files/img_news_and_special_offers/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39" cy="202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F42CF" w:rsidRDefault="00FF42CF" w:rsidP="003C2685">
            <w:pPr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91" w:type="dxa"/>
          </w:tcPr>
          <w:p w:rsidR="00FF42CF" w:rsidRDefault="00FF42CF" w:rsidP="003C2685">
            <w:pPr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A0ACD" wp14:editId="62BD113E">
                  <wp:extent cx="2878987" cy="1914525"/>
                  <wp:effectExtent l="0" t="0" r="0" b="0"/>
                  <wp:docPr id="10" name="Рисунок 10" descr="https://goferma.ru/wp-content/uploads/2017/03/i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oferma.ru/wp-content/uploads/2017/03/i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60" cy="191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CF" w:rsidRPr="00396602" w:rsidTr="003C2685">
        <w:tc>
          <w:tcPr>
            <w:tcW w:w="3190" w:type="dxa"/>
          </w:tcPr>
          <w:p w:rsidR="00FF42CF" w:rsidRPr="00396602" w:rsidRDefault="00FF42CF" w:rsidP="003C2685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39660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3190" w:type="dxa"/>
          </w:tcPr>
          <w:p w:rsidR="00FF42CF" w:rsidRPr="00396602" w:rsidRDefault="00FF42CF" w:rsidP="003C268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91" w:type="dxa"/>
          </w:tcPr>
          <w:p w:rsidR="00FF42CF" w:rsidRPr="00396602" w:rsidRDefault="00FF42CF" w:rsidP="003C2685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39660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4</w:t>
            </w:r>
          </w:p>
        </w:tc>
      </w:tr>
    </w:tbl>
    <w:p w:rsidR="00FF42CF" w:rsidRDefault="00FF42CF" w:rsidP="00FF4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F42CF" w:rsidRPr="00396602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39660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Определи отрасль животноводства по описанию.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Отрасль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занима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ющаяся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разведением сельскохозяйственной птицы. Основные продукты: яйцо, пух, мясо, перо. 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Это _______________________________________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Отрасль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занима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ющаяся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разведением овец. Она является источником сырья для текстильной, меховой и кожевенной промышленности, а также производит высокоценные продукты питания: баранину, жир и молоко.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Это _______________________________________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трасль, занимающаяся разведением свиней. Основными видами продукции являются мясо и сало, используют также кожу в кожевенной промышленности, щетину в лёгкой промышленности, кровь для приготовления лекарственных препаратов и кормовых продуктов.</w:t>
      </w:r>
    </w:p>
    <w:p w:rsidR="00FF42CF" w:rsidRDefault="00FF42CF" w:rsidP="00FF4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Это ____________________________________________</w:t>
      </w:r>
    </w:p>
    <w:p w:rsidR="00FF42CF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О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трасл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ь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животноводства,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занима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ющаяся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разведением крупного рогатого скота. Она обеспечивает население </w:t>
      </w:r>
      <w:r w:rsidR="00860D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такими </w:t>
      </w:r>
      <w:r w:rsidRPr="0039660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полноценными продуктами питания, как молоко и мясо, а также является источником сырья для пищевой, кожевенной и других видов промышленности.</w:t>
      </w:r>
    </w:p>
    <w:p w:rsidR="00FF42CF" w:rsidRDefault="00FF42CF" w:rsidP="00FF42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Это _________________________________________</w:t>
      </w:r>
    </w:p>
    <w:p w:rsidR="00FF42CF" w:rsidRPr="004B1EC0" w:rsidRDefault="00FF42CF" w:rsidP="00FF4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F42CF" w:rsidRPr="00AF7AB4" w:rsidRDefault="00FF42CF" w:rsidP="00FF42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F7A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ПРОМЫШЛЕННОСТЬ КУРСКОЙ ОБЛАСТИ</w:t>
      </w:r>
    </w:p>
    <w:p w:rsidR="00FF42CF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6602">
        <w:rPr>
          <w:rFonts w:ascii="Times New Roman" w:hAnsi="Times New Roman" w:cs="Times New Roman"/>
          <w:sz w:val="32"/>
          <w:szCs w:val="32"/>
        </w:rPr>
        <w:t xml:space="preserve">В экономику региона вносят свой вклад </w:t>
      </w:r>
      <w:r>
        <w:rPr>
          <w:rFonts w:ascii="Times New Roman" w:hAnsi="Times New Roman" w:cs="Times New Roman"/>
          <w:sz w:val="32"/>
          <w:szCs w:val="32"/>
        </w:rPr>
        <w:t>крупные производственные предприятия. Здесь сосредоточены несколько крупных заводов машиностроения и химической промышленности. Имеются комбинаты и фабрики пищевой и легкой промышленности.</w:t>
      </w:r>
    </w:p>
    <w:p w:rsidR="00FF42CF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Основные предприятия Курской области: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Михайловский ГОК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Завод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Курскрезинотехника</w:t>
      </w:r>
      <w:proofErr w:type="spellEnd"/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ЗАО «НПО Композит»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Курское машиностроительное производство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ОАО «</w:t>
      </w:r>
      <w:proofErr w:type="spellStart"/>
      <w:r>
        <w:rPr>
          <w:rFonts w:ascii="Times New Roman" w:hAnsi="Times New Roman" w:cs="Times New Roman"/>
          <w:sz w:val="32"/>
          <w:szCs w:val="32"/>
        </w:rPr>
        <w:t>Геомаш</w:t>
      </w:r>
      <w:proofErr w:type="spellEnd"/>
      <w:r>
        <w:rPr>
          <w:rFonts w:ascii="Times New Roman" w:hAnsi="Times New Roman" w:cs="Times New Roman"/>
          <w:sz w:val="32"/>
          <w:szCs w:val="32"/>
        </w:rPr>
        <w:t>» (г. Щигры)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ОАО «Электроагрегат»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ЗАО «</w:t>
      </w:r>
      <w:proofErr w:type="spellStart"/>
      <w:r>
        <w:rPr>
          <w:rFonts w:ascii="Times New Roman" w:hAnsi="Times New Roman" w:cs="Times New Roman"/>
          <w:sz w:val="32"/>
          <w:szCs w:val="32"/>
        </w:rPr>
        <w:t>Техносфера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Курскоблнефтепродукт</w:t>
      </w:r>
      <w:proofErr w:type="spellEnd"/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Курский завод резиновых и пластмассовых изделий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ЗАО «Химволокно»</w:t>
      </w:r>
    </w:p>
    <w:p w:rsidR="00FF42CF" w:rsidRDefault="00860D23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АО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Авиаавтоматика</w:t>
      </w:r>
      <w:proofErr w:type="spellEnd"/>
      <w:r>
        <w:rPr>
          <w:rFonts w:ascii="Times New Roman" w:hAnsi="Times New Roman" w:cs="Times New Roman"/>
          <w:sz w:val="32"/>
          <w:szCs w:val="32"/>
        </w:rPr>
        <w:t>» им. В.В. Тарасова</w:t>
      </w:r>
      <w:r w:rsidR="000A1BFB">
        <w:rPr>
          <w:rFonts w:ascii="Times New Roman" w:hAnsi="Times New Roman" w:cs="Times New Roman"/>
          <w:sz w:val="32"/>
          <w:szCs w:val="32"/>
        </w:rPr>
        <w:t>»</w:t>
      </w:r>
    </w:p>
    <w:p w:rsidR="00FF42CF" w:rsidRDefault="00FF42CF" w:rsidP="00FF42C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D3EA7">
        <w:rPr>
          <w:rFonts w:ascii="Times New Roman" w:hAnsi="Times New Roman" w:cs="Times New Roman"/>
          <w:sz w:val="32"/>
          <w:szCs w:val="32"/>
        </w:rPr>
        <w:t xml:space="preserve">АО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FD3EA7">
        <w:rPr>
          <w:rFonts w:ascii="Times New Roman" w:hAnsi="Times New Roman" w:cs="Times New Roman"/>
          <w:sz w:val="32"/>
          <w:szCs w:val="32"/>
        </w:rPr>
        <w:t>Курский электроаппаратный завод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FF42CF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Курский край является одним из лидеров по производству электроэнергии в центральном регионе России. Большую часть электроэнергии производит Курская атомная электростанция. Она является гордостью региона, находится в 40 километрах от областного центра в городе Курчатов. </w:t>
      </w:r>
    </w:p>
    <w:p w:rsidR="00FF42CF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05E39C7" wp14:editId="49DB70CB">
            <wp:extent cx="5940425" cy="3816316"/>
            <wp:effectExtent l="0" t="0" r="3175" b="0"/>
            <wp:docPr id="11" name="Рисунок 11" descr="https://www.atomic-energy.ru/files/images/2019/07/324fe9e6fbb1c2cc89442bead53f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images/2019/07/324fe9e6fbb1c2cc89442bead53f6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CF" w:rsidRPr="00C01EE3" w:rsidRDefault="00FF42CF" w:rsidP="00C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D3EA7">
        <w:rPr>
          <w:rFonts w:ascii="Times New Roman" w:hAnsi="Times New Roman" w:cs="Times New Roman"/>
          <w:b/>
          <w:i/>
          <w:sz w:val="32"/>
          <w:szCs w:val="32"/>
        </w:rPr>
        <w:t>Курская атомная электростанция</w:t>
      </w:r>
    </w:p>
    <w:p w:rsidR="00FF42CF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Строить её начали ещё в 1971 году, а</w:t>
      </w:r>
      <w:r w:rsidR="000A1BFB">
        <w:rPr>
          <w:rFonts w:ascii="Times New Roman" w:hAnsi="Times New Roman" w:cs="Times New Roman"/>
          <w:sz w:val="32"/>
          <w:szCs w:val="32"/>
        </w:rPr>
        <w:t xml:space="preserve"> уже через пять лет первый блок</w:t>
      </w:r>
      <w:r>
        <w:rPr>
          <w:rFonts w:ascii="Times New Roman" w:hAnsi="Times New Roman" w:cs="Times New Roman"/>
          <w:sz w:val="32"/>
          <w:szCs w:val="32"/>
        </w:rPr>
        <w:t xml:space="preserve"> был введен в эксплуатацию.</w:t>
      </w:r>
    </w:p>
    <w:p w:rsidR="00FF42CF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Электроэнергия станции используется не только в Курской области, но и в Брянской</w:t>
      </w:r>
      <w:r w:rsidR="000A1BF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Белгородской областях. </w:t>
      </w:r>
    </w:p>
    <w:p w:rsidR="00FF42CF" w:rsidRPr="00C01EE3" w:rsidRDefault="00FF42CF" w:rsidP="00C01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одна из крупнейших атомных станций в России. </w:t>
      </w:r>
    </w:p>
    <w:p w:rsidR="00FF42CF" w:rsidRDefault="00FF42CF" w:rsidP="00FF4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ЭТО ИНТЕРЕСНО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</w:tblGrid>
      <w:tr w:rsidR="00FF42CF" w:rsidTr="003C2685">
        <w:trPr>
          <w:trHeight w:val="475"/>
        </w:trPr>
        <w:tc>
          <w:tcPr>
            <w:tcW w:w="3577" w:type="dxa"/>
          </w:tcPr>
          <w:p w:rsidR="00FF42CF" w:rsidRDefault="00FF42CF" w:rsidP="003C26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BBE52" wp14:editId="0711303A">
                  <wp:extent cx="2171700" cy="2171700"/>
                  <wp:effectExtent l="0" t="0" r="0" b="0"/>
                  <wp:docPr id="12" name="Рисунок 12" descr="Игорь Курч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горь Курча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CF" w:rsidRPr="00FF38A1" w:rsidTr="003C2685">
        <w:trPr>
          <w:trHeight w:val="495"/>
        </w:trPr>
        <w:tc>
          <w:tcPr>
            <w:tcW w:w="3577" w:type="dxa"/>
          </w:tcPr>
          <w:p w:rsidR="00FF42CF" w:rsidRPr="00FF38A1" w:rsidRDefault="00FF42CF" w:rsidP="003C26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8A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EFCFF"/>
              </w:rPr>
              <w:t>Игорь Васильевич Курчатов</w:t>
            </w:r>
          </w:p>
          <w:p w:rsidR="00FF42CF" w:rsidRPr="00FF38A1" w:rsidRDefault="00FF42CF" w:rsidP="003C26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8A1">
              <w:rPr>
                <w:rFonts w:ascii="Times New Roman" w:hAnsi="Times New Roman" w:cs="Times New Roman"/>
                <w:b/>
                <w:sz w:val="24"/>
                <w:szCs w:val="24"/>
              </w:rPr>
              <w:t>(1903 – 1960)</w:t>
            </w:r>
          </w:p>
        </w:tc>
      </w:tr>
    </w:tbl>
    <w:p w:rsidR="00FF42CF" w:rsidRDefault="00FF42CF" w:rsidP="00A17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F38A1">
        <w:rPr>
          <w:rFonts w:ascii="Times New Roman" w:hAnsi="Times New Roman" w:cs="Times New Roman"/>
          <w:sz w:val="32"/>
          <w:szCs w:val="32"/>
        </w:rPr>
        <w:t>И.</w:t>
      </w:r>
      <w:r w:rsidR="00A171BB">
        <w:rPr>
          <w:rFonts w:ascii="Times New Roman" w:hAnsi="Times New Roman" w:cs="Times New Roman"/>
          <w:sz w:val="32"/>
          <w:szCs w:val="32"/>
        </w:rPr>
        <w:t xml:space="preserve"> </w:t>
      </w:r>
      <w:r w:rsidRPr="00FF38A1">
        <w:rPr>
          <w:rFonts w:ascii="Times New Roman" w:hAnsi="Times New Roman" w:cs="Times New Roman"/>
          <w:sz w:val="32"/>
          <w:szCs w:val="32"/>
        </w:rPr>
        <w:t>В. Курчатов – известный физик, создатель советской атомной бомбы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F42CF" w:rsidRDefault="00FF42CF" w:rsidP="00A17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 xml:space="preserve">В 1949 году </w:t>
      </w:r>
      <w:r>
        <w:rPr>
          <w:rFonts w:ascii="Times New Roman" w:hAnsi="Times New Roman" w:cs="Times New Roman"/>
          <w:sz w:val="32"/>
          <w:szCs w:val="32"/>
        </w:rPr>
        <w:t xml:space="preserve">он </w:t>
      </w:r>
      <w:r w:rsidRPr="009D22A1">
        <w:rPr>
          <w:rFonts w:ascii="Times New Roman" w:hAnsi="Times New Roman" w:cs="Times New Roman"/>
          <w:sz w:val="32"/>
          <w:szCs w:val="32"/>
        </w:rPr>
        <w:t>предложил идею конструкции активной зоны реактора атомной станции. 27 июля 1954 го</w:t>
      </w:r>
      <w:r>
        <w:rPr>
          <w:rFonts w:ascii="Times New Roman" w:hAnsi="Times New Roman" w:cs="Times New Roman"/>
          <w:sz w:val="32"/>
          <w:szCs w:val="32"/>
        </w:rPr>
        <w:t xml:space="preserve">да в мире запустили первую АЭС – </w:t>
      </w:r>
      <w:proofErr w:type="spellStart"/>
      <w:r w:rsidRPr="009D22A1">
        <w:rPr>
          <w:rFonts w:ascii="Times New Roman" w:hAnsi="Times New Roman" w:cs="Times New Roman"/>
          <w:sz w:val="32"/>
          <w:szCs w:val="32"/>
        </w:rPr>
        <w:t>Обнинскую</w:t>
      </w:r>
      <w:proofErr w:type="spellEnd"/>
      <w:r w:rsidRPr="009D22A1">
        <w:rPr>
          <w:rFonts w:ascii="Times New Roman" w:hAnsi="Times New Roman" w:cs="Times New Roman"/>
          <w:sz w:val="32"/>
          <w:szCs w:val="32"/>
        </w:rPr>
        <w:t>.</w:t>
      </w:r>
    </w:p>
    <w:p w:rsidR="00FF42CF" w:rsidRDefault="00FF42CF" w:rsidP="00C01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 xml:space="preserve">В конце 1940-х </w:t>
      </w:r>
      <w:r w:rsidR="00C01EE3">
        <w:rPr>
          <w:rFonts w:ascii="Times New Roman" w:hAnsi="Times New Roman" w:cs="Times New Roman"/>
          <w:sz w:val="32"/>
          <w:szCs w:val="32"/>
        </w:rPr>
        <w:t>–</w:t>
      </w:r>
      <w:r w:rsidRPr="009D22A1">
        <w:rPr>
          <w:rFonts w:ascii="Times New Roman" w:hAnsi="Times New Roman" w:cs="Times New Roman"/>
          <w:sz w:val="32"/>
          <w:szCs w:val="32"/>
        </w:rPr>
        <w:t xml:space="preserve"> начале 1950-х </w:t>
      </w:r>
      <w:r w:rsidR="000A1BFB">
        <w:rPr>
          <w:rFonts w:ascii="Times New Roman" w:hAnsi="Times New Roman" w:cs="Times New Roman"/>
          <w:sz w:val="32"/>
          <w:szCs w:val="32"/>
        </w:rPr>
        <w:t xml:space="preserve">годов </w:t>
      </w:r>
      <w:r w:rsidRPr="009D22A1">
        <w:rPr>
          <w:rFonts w:ascii="Times New Roman" w:hAnsi="Times New Roman" w:cs="Times New Roman"/>
          <w:sz w:val="32"/>
          <w:szCs w:val="32"/>
        </w:rPr>
        <w:t>Курчатов приступил к созданию первой в СССР атомной подводной лодки.</w:t>
      </w:r>
      <w:r w:rsidR="00C01EE3">
        <w:rPr>
          <w:rFonts w:ascii="Times New Roman" w:hAnsi="Times New Roman" w:cs="Times New Roman"/>
          <w:sz w:val="32"/>
          <w:szCs w:val="32"/>
        </w:rPr>
        <w:t xml:space="preserve"> </w:t>
      </w:r>
      <w:r w:rsidRPr="009D22A1">
        <w:rPr>
          <w:rFonts w:ascii="Times New Roman" w:hAnsi="Times New Roman" w:cs="Times New Roman"/>
          <w:sz w:val="32"/>
          <w:szCs w:val="32"/>
        </w:rPr>
        <w:t xml:space="preserve">Академик </w:t>
      </w:r>
      <w:r w:rsidR="00C01EE3">
        <w:rPr>
          <w:rFonts w:ascii="Times New Roman" w:hAnsi="Times New Roman" w:cs="Times New Roman"/>
          <w:sz w:val="32"/>
          <w:szCs w:val="32"/>
        </w:rPr>
        <w:t>И.В. </w:t>
      </w:r>
      <w:r w:rsidRPr="009D22A1">
        <w:rPr>
          <w:rFonts w:ascii="Times New Roman" w:hAnsi="Times New Roman" w:cs="Times New Roman"/>
          <w:sz w:val="32"/>
          <w:szCs w:val="32"/>
        </w:rPr>
        <w:t>Курчатов придумал атомные установки на корабли, а в 1959 году появился пер</w:t>
      </w:r>
      <w:r w:rsidR="000A1BFB">
        <w:rPr>
          <w:rFonts w:ascii="Times New Roman" w:hAnsi="Times New Roman" w:cs="Times New Roman"/>
          <w:sz w:val="32"/>
          <w:szCs w:val="32"/>
        </w:rPr>
        <w:t>вый в мире ледокол-атомоход «Ленин»</w:t>
      </w:r>
      <w:r w:rsidRPr="009D22A1">
        <w:rPr>
          <w:rFonts w:ascii="Times New Roman" w:hAnsi="Times New Roman" w:cs="Times New Roman"/>
          <w:sz w:val="32"/>
          <w:szCs w:val="32"/>
        </w:rPr>
        <w:t>.</w:t>
      </w:r>
    </w:p>
    <w:p w:rsidR="00FF42CF" w:rsidRPr="00FF38A1" w:rsidRDefault="00FF42CF" w:rsidP="00FF4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Уч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9D22A1">
        <w:rPr>
          <w:rFonts w:ascii="Times New Roman" w:hAnsi="Times New Roman" w:cs="Times New Roman"/>
          <w:sz w:val="32"/>
          <w:szCs w:val="32"/>
        </w:rPr>
        <w:t xml:space="preserve">ный, как никто другой, понимал разрушительную силу созданного им оружия, он не мог смириться с тем, что </w:t>
      </w:r>
      <w:r w:rsidR="000A1BFB">
        <w:rPr>
          <w:rFonts w:ascii="Times New Roman" w:hAnsi="Times New Roman" w:cs="Times New Roman"/>
          <w:sz w:val="32"/>
          <w:szCs w:val="32"/>
        </w:rPr>
        <w:t>его</w:t>
      </w:r>
      <w:r w:rsidRPr="009D22A1">
        <w:rPr>
          <w:rFonts w:ascii="Times New Roman" w:hAnsi="Times New Roman" w:cs="Times New Roman"/>
          <w:sz w:val="32"/>
          <w:szCs w:val="32"/>
        </w:rPr>
        <w:t xml:space="preserve"> </w:t>
      </w:r>
      <w:r w:rsidRPr="009D22A1">
        <w:rPr>
          <w:rFonts w:ascii="Times New Roman" w:hAnsi="Times New Roman" w:cs="Times New Roman"/>
          <w:sz w:val="32"/>
          <w:szCs w:val="32"/>
        </w:rPr>
        <w:lastRenderedPageBreak/>
        <w:t xml:space="preserve">применение приведет к развязыванию </w:t>
      </w:r>
      <w:r>
        <w:rPr>
          <w:rFonts w:ascii="Times New Roman" w:hAnsi="Times New Roman" w:cs="Times New Roman"/>
          <w:sz w:val="32"/>
          <w:szCs w:val="32"/>
        </w:rPr>
        <w:t>войн</w:t>
      </w:r>
      <w:r w:rsidR="000A1BFB">
        <w:rPr>
          <w:rFonts w:ascii="Times New Roman" w:hAnsi="Times New Roman" w:cs="Times New Roman"/>
          <w:sz w:val="32"/>
          <w:szCs w:val="32"/>
        </w:rPr>
        <w:t xml:space="preserve">. </w:t>
      </w:r>
      <w:r w:rsidRPr="009D22A1">
        <w:rPr>
          <w:rFonts w:ascii="Times New Roman" w:hAnsi="Times New Roman" w:cs="Times New Roman"/>
          <w:sz w:val="32"/>
          <w:szCs w:val="32"/>
        </w:rPr>
        <w:t>Курчатов призывал использовать атом исключительно в мир</w:t>
      </w:r>
      <w:r>
        <w:rPr>
          <w:rFonts w:ascii="Times New Roman" w:hAnsi="Times New Roman" w:cs="Times New Roman"/>
          <w:sz w:val="32"/>
          <w:szCs w:val="32"/>
        </w:rPr>
        <w:t xml:space="preserve">ных целях </w:t>
      </w:r>
      <w:r w:rsidRPr="009D22A1">
        <w:rPr>
          <w:rFonts w:ascii="Times New Roman" w:hAnsi="Times New Roman" w:cs="Times New Roman"/>
          <w:sz w:val="32"/>
          <w:szCs w:val="32"/>
        </w:rPr>
        <w:t>как невероятно мощный источник, способный кардинально изменить жизнь людей на планете Земля.</w:t>
      </w:r>
    </w:p>
    <w:p w:rsidR="00FF42CF" w:rsidRPr="009D22A1" w:rsidRDefault="00FF42CF" w:rsidP="00FF42C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D22A1">
        <w:rPr>
          <w:rFonts w:ascii="Times New Roman" w:hAnsi="Times New Roman" w:cs="Times New Roman"/>
          <w:b/>
          <w:sz w:val="32"/>
          <w:szCs w:val="32"/>
        </w:rPr>
        <w:t>Названы</w:t>
      </w:r>
      <w:proofErr w:type="gramEnd"/>
      <w:r w:rsidRPr="009D22A1">
        <w:rPr>
          <w:rFonts w:ascii="Times New Roman" w:hAnsi="Times New Roman" w:cs="Times New Roman"/>
          <w:b/>
          <w:sz w:val="32"/>
          <w:szCs w:val="32"/>
        </w:rPr>
        <w:t xml:space="preserve"> именем Курчатова</w:t>
      </w:r>
    </w:p>
    <w:p w:rsidR="00FF42CF" w:rsidRPr="009D22A1" w:rsidRDefault="00FF42CF" w:rsidP="00FF42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CAD0EE" wp14:editId="27BE0A69">
            <wp:simplePos x="0" y="0"/>
            <wp:positionH relativeFrom="column">
              <wp:posOffset>2488565</wp:posOffset>
            </wp:positionH>
            <wp:positionV relativeFrom="paragraph">
              <wp:posOffset>91440</wp:posOffset>
            </wp:positionV>
            <wp:extent cx="3460115" cy="1695450"/>
            <wp:effectExtent l="0" t="0" r="6985" b="0"/>
            <wp:wrapTight wrapText="bothSides">
              <wp:wrapPolygon edited="0">
                <wp:start x="0" y="0"/>
                <wp:lineTo x="0" y="21357"/>
                <wp:lineTo x="21525" y="21357"/>
                <wp:lineTo x="21525" y="0"/>
                <wp:lineTo x="0" y="0"/>
              </wp:wrapPolygon>
            </wp:wrapTight>
            <wp:docPr id="13" name="Рисунок 13" descr="http://s1.fotokto.ru/photo/full/625/625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fotokto.ru/photo/full/625/6259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" b="29455"/>
                    <a:stretch/>
                  </pic:blipFill>
                  <pic:spPr bwMode="auto">
                    <a:xfrm>
                      <a:off x="0" y="0"/>
                      <a:ext cx="34601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2A1">
        <w:rPr>
          <w:rFonts w:ascii="Times New Roman" w:hAnsi="Times New Roman" w:cs="Times New Roman"/>
          <w:b/>
          <w:i/>
          <w:sz w:val="32"/>
          <w:szCs w:val="32"/>
        </w:rPr>
        <w:t>Топонимы</w:t>
      </w:r>
      <w:r w:rsidR="000A1BFB">
        <w:rPr>
          <w:rFonts w:ascii="Times New Roman" w:hAnsi="Times New Roman" w:cs="Times New Roman"/>
          <w:b/>
          <w:i/>
          <w:sz w:val="32"/>
          <w:szCs w:val="32"/>
        </w:rPr>
        <w:t xml:space="preserve"> (города)</w:t>
      </w:r>
      <w:r w:rsidRPr="009D22A1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F42CF" w:rsidRPr="009D22A1" w:rsidRDefault="00FF42CF" w:rsidP="00FF42C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Курчатов в Курской области России,</w:t>
      </w:r>
    </w:p>
    <w:p w:rsidR="00FF42CF" w:rsidRPr="009D22A1" w:rsidRDefault="00FF42CF" w:rsidP="00FF42C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Курчатов в Восточно-Казахстанской области Казахста</w:t>
      </w:r>
      <w:r w:rsidR="000A1BFB">
        <w:rPr>
          <w:rFonts w:ascii="Times New Roman" w:hAnsi="Times New Roman" w:cs="Times New Roman"/>
          <w:sz w:val="32"/>
          <w:szCs w:val="32"/>
        </w:rPr>
        <w:t>на.</w:t>
      </w:r>
    </w:p>
    <w:p w:rsidR="00FF42CF" w:rsidRPr="009D22A1" w:rsidRDefault="000A1BFB" w:rsidP="00FF42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</w:t>
      </w:r>
      <w:r w:rsidR="00FF42CF" w:rsidRPr="009D22A1">
        <w:rPr>
          <w:rFonts w:ascii="Times New Roman" w:hAnsi="Times New Roman" w:cs="Times New Roman"/>
          <w:b/>
          <w:i/>
          <w:sz w:val="32"/>
          <w:szCs w:val="32"/>
        </w:rPr>
        <w:t>рганизации: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кру</w:t>
      </w:r>
      <w:r w:rsidR="000A1BFB">
        <w:rPr>
          <w:rFonts w:ascii="Times New Roman" w:hAnsi="Times New Roman" w:cs="Times New Roman"/>
          <w:sz w:val="32"/>
          <w:szCs w:val="32"/>
        </w:rPr>
        <w:t>пнейший в России научный центр –</w:t>
      </w:r>
      <w:r w:rsidRPr="009D22A1">
        <w:rPr>
          <w:rFonts w:ascii="Times New Roman" w:hAnsi="Times New Roman" w:cs="Times New Roman"/>
          <w:sz w:val="32"/>
          <w:szCs w:val="32"/>
        </w:rPr>
        <w:t xml:space="preserve"> «Курчатовский институт»;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Белоярская атомная электростанция;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нейтринная лаборатория имени Курчатова на Ровенской АЭС (1980-е годы);</w:t>
      </w:r>
      <w:r w:rsidRPr="009D22A1">
        <w:rPr>
          <w:noProof/>
          <w:lang w:eastAsia="ru-RU"/>
        </w:rPr>
        <w:t xml:space="preserve"> 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аэропорт в Челябинске</w:t>
      </w:r>
      <w:r w:rsidR="000A1BFB">
        <w:rPr>
          <w:rFonts w:ascii="Times New Roman" w:hAnsi="Times New Roman" w:cs="Times New Roman"/>
          <w:sz w:val="32"/>
          <w:szCs w:val="32"/>
        </w:rPr>
        <w:t>;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средняя школа № 1189 в Москве;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гимназия № 1, ранее Симферопольская мужская казённая гимназия, где И. В. Курчатов учился;</w:t>
      </w:r>
    </w:p>
    <w:p w:rsidR="00FF42CF" w:rsidRPr="009D22A1" w:rsidRDefault="00FF42CF" w:rsidP="00FF42C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D8CEFF" wp14:editId="3289F47D">
            <wp:simplePos x="0" y="0"/>
            <wp:positionH relativeFrom="column">
              <wp:posOffset>3469005</wp:posOffset>
            </wp:positionH>
            <wp:positionV relativeFrom="paragraph">
              <wp:posOffset>193675</wp:posOffset>
            </wp:positionV>
            <wp:extent cx="2532380" cy="1685925"/>
            <wp:effectExtent l="0" t="0" r="1270" b="9525"/>
            <wp:wrapTight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ight>
            <wp:docPr id="14" name="Рисунок 14" descr="https://www.avtodispetcher.ru/wp-content/gallery/chelyabinsk-airport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vtodispetcher.ru/wp-content/gallery/chelyabinsk-airport/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2A1">
        <w:rPr>
          <w:rFonts w:ascii="Times New Roman" w:hAnsi="Times New Roman" w:cs="Times New Roman"/>
          <w:sz w:val="32"/>
          <w:szCs w:val="32"/>
        </w:rPr>
        <w:t>дворец культуры в Волгодонске.</w:t>
      </w:r>
    </w:p>
    <w:p w:rsidR="00FF42CF" w:rsidRPr="009D22A1" w:rsidRDefault="000A1BFB" w:rsidP="00FF42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</w:t>
      </w:r>
      <w:r w:rsidR="00FF42CF" w:rsidRPr="009D22A1">
        <w:rPr>
          <w:rFonts w:ascii="Times New Roman" w:hAnsi="Times New Roman" w:cs="Times New Roman"/>
          <w:b/>
          <w:i/>
          <w:sz w:val="32"/>
          <w:szCs w:val="32"/>
        </w:rPr>
        <w:t>ранспортные средства:</w:t>
      </w:r>
      <w:r w:rsidR="00FF42CF" w:rsidRPr="008C3C85">
        <w:rPr>
          <w:noProof/>
          <w:lang w:eastAsia="ru-RU"/>
        </w:rPr>
        <w:t xml:space="preserve"> </w:t>
      </w:r>
    </w:p>
    <w:p w:rsidR="00FF42CF" w:rsidRPr="009D22A1" w:rsidRDefault="00FF42CF" w:rsidP="00FF42C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научно-исследовательское судно «Академик Курчатов», спущенное на воду в 1966 году;</w:t>
      </w:r>
    </w:p>
    <w:p w:rsidR="00FF42CF" w:rsidRPr="009D22A1" w:rsidRDefault="00FF42CF" w:rsidP="00FF42C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самолёт компании «Аэрофлот».</w:t>
      </w:r>
    </w:p>
    <w:p w:rsidR="00FF42CF" w:rsidRPr="009D22A1" w:rsidRDefault="000A1BFB" w:rsidP="00FF42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</w:t>
      </w:r>
      <w:r w:rsidR="00FF42CF" w:rsidRPr="009D22A1">
        <w:rPr>
          <w:rFonts w:ascii="Times New Roman" w:hAnsi="Times New Roman" w:cs="Times New Roman"/>
          <w:b/>
          <w:i/>
          <w:sz w:val="32"/>
          <w:szCs w:val="32"/>
        </w:rPr>
        <w:t xml:space="preserve"> науке:</w:t>
      </w:r>
    </w:p>
    <w:p w:rsidR="00FF42CF" w:rsidRPr="009D22A1" w:rsidRDefault="00FF42CF" w:rsidP="00FF42C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первоначально в честь Курчатова был назван искусственн</w:t>
      </w:r>
      <w:r>
        <w:rPr>
          <w:rFonts w:ascii="Times New Roman" w:hAnsi="Times New Roman" w:cs="Times New Roman"/>
          <w:sz w:val="32"/>
          <w:szCs w:val="32"/>
        </w:rPr>
        <w:t>ый</w:t>
      </w:r>
      <w:r w:rsidRPr="009D22A1">
        <w:rPr>
          <w:rFonts w:ascii="Times New Roman" w:hAnsi="Times New Roman" w:cs="Times New Roman"/>
          <w:sz w:val="32"/>
          <w:szCs w:val="32"/>
        </w:rPr>
        <w:t xml:space="preserve"> 104-й элемент Периодической системы элементов — «</w:t>
      </w:r>
      <w:proofErr w:type="spellStart"/>
      <w:r w:rsidRPr="009D22A1">
        <w:rPr>
          <w:rFonts w:ascii="Times New Roman" w:hAnsi="Times New Roman" w:cs="Times New Roman"/>
          <w:sz w:val="32"/>
          <w:szCs w:val="32"/>
        </w:rPr>
        <w:t>Курчатовий</w:t>
      </w:r>
      <w:proofErr w:type="spellEnd"/>
      <w:r w:rsidRPr="009D22A1">
        <w:rPr>
          <w:rFonts w:ascii="Times New Roman" w:hAnsi="Times New Roman" w:cs="Times New Roman"/>
          <w:sz w:val="32"/>
          <w:szCs w:val="32"/>
        </w:rPr>
        <w:t>»;</w:t>
      </w:r>
    </w:p>
    <w:p w:rsidR="00FF42CF" w:rsidRPr="009D22A1" w:rsidRDefault="00FF42CF" w:rsidP="00FF42C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астероид 2352 Курчато</w:t>
      </w:r>
      <w:bookmarkStart w:id="0" w:name="_GoBack"/>
      <w:bookmarkEnd w:id="0"/>
      <w:r w:rsidRPr="009D22A1">
        <w:rPr>
          <w:rFonts w:ascii="Times New Roman" w:hAnsi="Times New Roman" w:cs="Times New Roman"/>
          <w:sz w:val="32"/>
          <w:szCs w:val="32"/>
        </w:rPr>
        <w:t>в;</w:t>
      </w:r>
    </w:p>
    <w:p w:rsidR="00FF42CF" w:rsidRPr="009D22A1" w:rsidRDefault="00FF42CF" w:rsidP="00FF42C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2A1">
        <w:rPr>
          <w:rFonts w:ascii="Times New Roman" w:hAnsi="Times New Roman" w:cs="Times New Roman"/>
          <w:sz w:val="32"/>
          <w:szCs w:val="32"/>
        </w:rPr>
        <w:t>кратер Курчатов на обратной стороне Луны (с 1961 г.);</w:t>
      </w:r>
    </w:p>
    <w:p w:rsidR="000A1BFB" w:rsidRDefault="00EC70ED" w:rsidP="00FF42C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Золотая медаль имени И.В. </w:t>
      </w:r>
      <w:r w:rsidR="00FF42CF" w:rsidRPr="009D22A1">
        <w:rPr>
          <w:rFonts w:ascii="Times New Roman" w:hAnsi="Times New Roman" w:cs="Times New Roman"/>
          <w:sz w:val="32"/>
          <w:szCs w:val="32"/>
        </w:rPr>
        <w:t xml:space="preserve">Курчатова и премия РАН[46] за выдающиеся работы в области ядерной физики и ядерной </w:t>
      </w:r>
      <w:r w:rsidR="00FF42CF" w:rsidRPr="008C3C85">
        <w:rPr>
          <w:rFonts w:ascii="Times New Roman" w:hAnsi="Times New Roman" w:cs="Times New Roman"/>
          <w:b/>
          <w:i/>
          <w:sz w:val="32"/>
          <w:szCs w:val="32"/>
        </w:rPr>
        <w:t>энергетики;</w:t>
      </w:r>
    </w:p>
    <w:p w:rsidR="00FF42CF" w:rsidRPr="000A1BFB" w:rsidRDefault="00FF42CF" w:rsidP="00FF42CF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0A1BFB">
        <w:rPr>
          <w:rFonts w:ascii="Times New Roman" w:hAnsi="Times New Roman" w:cs="Times New Roman"/>
          <w:sz w:val="32"/>
          <w:szCs w:val="32"/>
        </w:rPr>
        <w:t xml:space="preserve">минерал </w:t>
      </w:r>
      <w:proofErr w:type="spellStart"/>
      <w:r w:rsidRPr="000A1BFB">
        <w:rPr>
          <w:rFonts w:ascii="Times New Roman" w:hAnsi="Times New Roman" w:cs="Times New Roman"/>
          <w:sz w:val="32"/>
          <w:szCs w:val="32"/>
        </w:rPr>
        <w:t>курчатовит</w:t>
      </w:r>
      <w:proofErr w:type="spellEnd"/>
      <w:r w:rsidRPr="000A1BFB">
        <w:rPr>
          <w:rFonts w:ascii="Times New Roman" w:hAnsi="Times New Roman" w:cs="Times New Roman"/>
          <w:sz w:val="32"/>
          <w:szCs w:val="32"/>
        </w:rPr>
        <w:t>.</w:t>
      </w:r>
    </w:p>
    <w:sectPr w:rsidR="00FF42CF" w:rsidRPr="000A1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1C3" w:rsidRDefault="00E941C3" w:rsidP="00FF42CF">
      <w:pPr>
        <w:spacing w:after="0" w:line="240" w:lineRule="auto"/>
      </w:pPr>
      <w:r>
        <w:separator/>
      </w:r>
    </w:p>
  </w:endnote>
  <w:endnote w:type="continuationSeparator" w:id="0">
    <w:p w:rsidR="00E941C3" w:rsidRDefault="00E941C3" w:rsidP="00FF4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1C3" w:rsidRDefault="00E941C3" w:rsidP="00FF42CF">
      <w:pPr>
        <w:spacing w:after="0" w:line="240" w:lineRule="auto"/>
      </w:pPr>
      <w:r>
        <w:separator/>
      </w:r>
    </w:p>
  </w:footnote>
  <w:footnote w:type="continuationSeparator" w:id="0">
    <w:p w:rsidR="00E941C3" w:rsidRDefault="00E941C3" w:rsidP="00FF42CF">
      <w:pPr>
        <w:spacing w:after="0" w:line="240" w:lineRule="auto"/>
      </w:pPr>
      <w:r>
        <w:continuationSeparator/>
      </w:r>
    </w:p>
  </w:footnote>
  <w:footnote w:id="1">
    <w:p w:rsidR="00FF42CF" w:rsidRPr="00A40500" w:rsidRDefault="00FF42CF" w:rsidP="00FF42CF">
      <w:pPr>
        <w:pStyle w:val="a4"/>
        <w:rPr>
          <w:rFonts w:ascii="Times New Roman" w:hAnsi="Times New Roman" w:cs="Times New Roman"/>
          <w:sz w:val="24"/>
          <w:szCs w:val="24"/>
        </w:rPr>
      </w:pPr>
      <w:r w:rsidRPr="00A4050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405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0500">
        <w:rPr>
          <w:rFonts w:ascii="Times New Roman" w:hAnsi="Times New Roman" w:cs="Times New Roman"/>
          <w:b/>
          <w:i/>
          <w:sz w:val="24"/>
          <w:szCs w:val="24"/>
        </w:rPr>
        <w:t>Аграрный</w:t>
      </w:r>
      <w:proofErr w:type="gramEnd"/>
      <w:r w:rsidRPr="00A40500">
        <w:rPr>
          <w:rFonts w:ascii="Times New Roman" w:hAnsi="Times New Roman" w:cs="Times New Roman"/>
          <w:sz w:val="24"/>
          <w:szCs w:val="24"/>
        </w:rPr>
        <w:t xml:space="preserve"> </w:t>
      </w:r>
      <w:r w:rsidR="002A5FE1">
        <w:rPr>
          <w:rFonts w:ascii="Times New Roman" w:hAnsi="Times New Roman" w:cs="Times New Roman"/>
          <w:sz w:val="24"/>
          <w:szCs w:val="24"/>
        </w:rPr>
        <w:t>–</w:t>
      </w:r>
      <w:r w:rsidRPr="00A40500">
        <w:rPr>
          <w:rFonts w:ascii="Times New Roman" w:hAnsi="Times New Roman" w:cs="Times New Roman"/>
          <w:sz w:val="24"/>
          <w:szCs w:val="24"/>
        </w:rPr>
        <w:t xml:space="preserve"> полевой, касающийся преимущественно разделения полей и поземельных угодий.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6F9D"/>
    <w:multiLevelType w:val="hybridMultilevel"/>
    <w:tmpl w:val="70F03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E4F92"/>
    <w:multiLevelType w:val="hybridMultilevel"/>
    <w:tmpl w:val="92D6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255E0"/>
    <w:multiLevelType w:val="hybridMultilevel"/>
    <w:tmpl w:val="5ED0E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134525"/>
    <w:multiLevelType w:val="hybridMultilevel"/>
    <w:tmpl w:val="0C1CE9B8"/>
    <w:lvl w:ilvl="0" w:tplc="3F18DE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E21053E"/>
    <w:multiLevelType w:val="hybridMultilevel"/>
    <w:tmpl w:val="77162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A7E"/>
    <w:rsid w:val="000A1BFB"/>
    <w:rsid w:val="00104AFB"/>
    <w:rsid w:val="00266A7E"/>
    <w:rsid w:val="002A5FE1"/>
    <w:rsid w:val="002F7E11"/>
    <w:rsid w:val="00717620"/>
    <w:rsid w:val="00860D23"/>
    <w:rsid w:val="00901A12"/>
    <w:rsid w:val="00913EDD"/>
    <w:rsid w:val="00976ACD"/>
    <w:rsid w:val="00A171BB"/>
    <w:rsid w:val="00AF7AB4"/>
    <w:rsid w:val="00BD3C44"/>
    <w:rsid w:val="00C01EE3"/>
    <w:rsid w:val="00C95E89"/>
    <w:rsid w:val="00E941C3"/>
    <w:rsid w:val="00EC70ED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FF42C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F42C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F42CF"/>
    <w:rPr>
      <w:vertAlign w:val="superscript"/>
    </w:rPr>
  </w:style>
  <w:style w:type="paragraph" w:styleId="a7">
    <w:name w:val="List Paragraph"/>
    <w:basedOn w:val="a"/>
    <w:uiPriority w:val="34"/>
    <w:qFormat/>
    <w:rsid w:val="00FF42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F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4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FF42C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F42C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F42CF"/>
    <w:rPr>
      <w:vertAlign w:val="superscript"/>
    </w:rPr>
  </w:style>
  <w:style w:type="paragraph" w:styleId="a7">
    <w:name w:val="List Paragraph"/>
    <w:basedOn w:val="a"/>
    <w:uiPriority w:val="34"/>
    <w:qFormat/>
    <w:rsid w:val="00FF42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F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4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12</cp:revision>
  <dcterms:created xsi:type="dcterms:W3CDTF">2023-08-01T08:15:00Z</dcterms:created>
  <dcterms:modified xsi:type="dcterms:W3CDTF">2023-11-27T07:54:00Z</dcterms:modified>
</cp:coreProperties>
</file>