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24" w:rsidRPr="004576C8" w:rsidRDefault="00EA4F24" w:rsidP="00EA4F24">
      <w:pPr>
        <w:jc w:val="center"/>
        <w:rPr>
          <w:rFonts w:eastAsia="Calibri"/>
          <w:b/>
          <w:i/>
          <w:color w:val="FF0000"/>
          <w:kern w:val="0"/>
          <w:sz w:val="36"/>
          <w:szCs w:val="36"/>
        </w:rPr>
      </w:pPr>
      <w:r w:rsidRPr="004576C8">
        <w:rPr>
          <w:rFonts w:eastAsia="Calibri"/>
          <w:b/>
          <w:color w:val="FF0000"/>
          <w:kern w:val="0"/>
          <w:sz w:val="36"/>
          <w:szCs w:val="36"/>
        </w:rPr>
        <w:t>КУРСКОЕ КОВРОТКАЧЕСТВО</w:t>
      </w:r>
    </w:p>
    <w:p w:rsidR="009E1F61" w:rsidRDefault="005915E3" w:rsidP="005915E3">
      <w:pPr>
        <w:ind w:firstLine="709"/>
        <w:jc w:val="both"/>
        <w:rPr>
          <w:rFonts w:eastAsia="Microsoft Sans Seri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B725F2" wp14:editId="40378CF5">
            <wp:simplePos x="0" y="0"/>
            <wp:positionH relativeFrom="column">
              <wp:posOffset>-99060</wp:posOffset>
            </wp:positionH>
            <wp:positionV relativeFrom="paragraph">
              <wp:posOffset>683895</wp:posOffset>
            </wp:positionV>
            <wp:extent cx="26193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21" y="21521"/>
                <wp:lineTo x="21521" y="0"/>
                <wp:lineTo x="0" y="0"/>
              </wp:wrapPolygon>
            </wp:wrapTight>
            <wp:docPr id="3" name="Рисунок 3" descr="http://u.jimdo.com/www43/o/sf44457cff590291c/img/i277bea946de203b1/1328446561/thumb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u.jimdo.com/www43/o/sf44457cff590291c/img/i277bea946de203b1/1328446561/thumb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F24" w:rsidRPr="00C371CC">
        <w:rPr>
          <w:rFonts w:eastAsia="Microsoft Sans Serif"/>
          <w:sz w:val="32"/>
          <w:szCs w:val="32"/>
        </w:rPr>
        <w:t>Главным центром ковроткачества считается город Суджа. Именно здесь в XVII веке начали ткать ковровые изделия для бытовых нужд</w:t>
      </w:r>
      <w:r w:rsidR="00EA4F24">
        <w:rPr>
          <w:rFonts w:eastAsia="Microsoft Sans Serif"/>
          <w:sz w:val="32"/>
          <w:szCs w:val="32"/>
        </w:rPr>
        <w:t>:</w:t>
      </w:r>
      <w:r w:rsidR="00EA4F24" w:rsidRPr="00C371CC">
        <w:rPr>
          <w:rFonts w:eastAsia="Microsoft Sans Serif"/>
          <w:sz w:val="32"/>
          <w:szCs w:val="32"/>
        </w:rPr>
        <w:t xml:space="preserve"> дорожки в дом, покрывала на сундуки, попоны для лошадей. </w:t>
      </w:r>
      <w:r>
        <w:rPr>
          <w:rFonts w:eastAsia="Microsoft Sans Serif"/>
          <w:sz w:val="32"/>
          <w:szCs w:val="32"/>
        </w:rPr>
        <w:t>Э</w:t>
      </w:r>
      <w:r w:rsidRPr="005915E3">
        <w:rPr>
          <w:rFonts w:eastAsia="Microsoft Sans Serif"/>
          <w:sz w:val="32"/>
          <w:szCs w:val="32"/>
        </w:rPr>
        <w:t>то ремесло стало набирать популярность. Поселившиеся в близлежащих селах бывшие цеховые мастера стали занима</w:t>
      </w:r>
      <w:r w:rsidR="00564EB5">
        <w:rPr>
          <w:rFonts w:eastAsia="Microsoft Sans Serif"/>
          <w:sz w:val="32"/>
          <w:szCs w:val="32"/>
        </w:rPr>
        <w:t>ться ковровым ткачеством семьями</w:t>
      </w:r>
      <w:r w:rsidRPr="005915E3">
        <w:rPr>
          <w:rFonts w:eastAsia="Microsoft Sans Serif"/>
          <w:sz w:val="32"/>
          <w:szCs w:val="32"/>
        </w:rPr>
        <w:t>. Ковры ткали в основном женщины и девушки.</w:t>
      </w:r>
      <w:r w:rsidRPr="005915E3">
        <w:t xml:space="preserve"> </w:t>
      </w:r>
      <w:r w:rsidRPr="005915E3">
        <w:rPr>
          <w:rFonts w:eastAsia="Microsoft Sans Serif"/>
          <w:sz w:val="32"/>
          <w:szCs w:val="32"/>
        </w:rPr>
        <w:t>В XVIII в</w:t>
      </w:r>
      <w:r w:rsidR="009E1F61">
        <w:rPr>
          <w:rFonts w:eastAsia="Microsoft Sans Serif"/>
          <w:sz w:val="32"/>
          <w:szCs w:val="32"/>
        </w:rPr>
        <w:t>еке</w:t>
      </w:r>
      <w:r w:rsidRPr="005915E3">
        <w:rPr>
          <w:rFonts w:eastAsia="Microsoft Sans Serif"/>
          <w:sz w:val="32"/>
          <w:szCs w:val="32"/>
        </w:rPr>
        <w:t xml:space="preserve"> ковровое ткачество было уже одной из значимых статей дохода местных мастериц. </w:t>
      </w:r>
    </w:p>
    <w:p w:rsidR="005915E3" w:rsidRPr="005915E3" w:rsidRDefault="009E1F61" w:rsidP="005915E3">
      <w:pPr>
        <w:ind w:firstLine="709"/>
        <w:jc w:val="both"/>
        <w:rPr>
          <w:rFonts w:eastAsia="Microsoft Sans Serif"/>
          <w:sz w:val="32"/>
          <w:szCs w:val="32"/>
        </w:rPr>
      </w:pPr>
      <w:r>
        <w:rPr>
          <w:rFonts w:eastAsia="Microsoft Sans Serif"/>
          <w:sz w:val="32"/>
          <w:szCs w:val="32"/>
        </w:rPr>
        <w:t xml:space="preserve">В </w:t>
      </w:r>
      <w:r w:rsidR="005915E3" w:rsidRPr="005915E3">
        <w:rPr>
          <w:rFonts w:eastAsia="Microsoft Sans Serif"/>
          <w:sz w:val="32"/>
          <w:szCs w:val="32"/>
        </w:rPr>
        <w:t>топографическом описании Харьковского наместничества (1788 г</w:t>
      </w:r>
      <w:r>
        <w:rPr>
          <w:rFonts w:eastAsia="Microsoft Sans Serif"/>
          <w:sz w:val="32"/>
          <w:szCs w:val="32"/>
        </w:rPr>
        <w:t>ода</w:t>
      </w:r>
      <w:r w:rsidR="005915E3" w:rsidRPr="005915E3">
        <w:rPr>
          <w:rFonts w:eastAsia="Microsoft Sans Serif"/>
          <w:sz w:val="32"/>
          <w:szCs w:val="32"/>
        </w:rPr>
        <w:t xml:space="preserve"> издания) указывается, что в Харькове "торг коврами настолько велик, что многие тысячи их расходятся по великорусским селениям и даже за границу". Привозили в Харьков ковры и из Курской губернии. На </w:t>
      </w:r>
      <w:proofErr w:type="spellStart"/>
      <w:r w:rsidR="005915E3" w:rsidRPr="005915E3">
        <w:rPr>
          <w:rFonts w:eastAsia="Microsoft Sans Serif"/>
          <w:sz w:val="32"/>
          <w:szCs w:val="32"/>
        </w:rPr>
        <w:t>Коренской</w:t>
      </w:r>
      <w:proofErr w:type="spellEnd"/>
      <w:r w:rsidR="005915E3" w:rsidRPr="005915E3">
        <w:rPr>
          <w:rFonts w:eastAsia="Microsoft Sans Serif"/>
          <w:sz w:val="32"/>
          <w:szCs w:val="32"/>
        </w:rPr>
        <w:t xml:space="preserve"> ярмарке среди изделий местных ткачих упоминаются ковры, попоны, коврики, которые покупали как местные жители, так и купцы из других губерний. Особенно много ковров вывозилось в Москву, Нижний Новгород, Казань и другие российские города, а также за рубеж.</w:t>
      </w:r>
    </w:p>
    <w:p w:rsidR="00EA4F24" w:rsidRDefault="00EA4F24" w:rsidP="00EA4F24">
      <w:pPr>
        <w:ind w:firstLine="709"/>
        <w:jc w:val="both"/>
        <w:rPr>
          <w:rFonts w:eastAsia="Microsoft Sans Serif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E2756E4" wp14:editId="363D3209">
            <wp:simplePos x="0" y="0"/>
            <wp:positionH relativeFrom="margin">
              <wp:posOffset>4203700</wp:posOffset>
            </wp:positionH>
            <wp:positionV relativeFrom="paragraph">
              <wp:posOffset>723900</wp:posOffset>
            </wp:positionV>
            <wp:extent cx="1555750" cy="1825625"/>
            <wp:effectExtent l="0" t="0" r="6350" b="3175"/>
            <wp:wrapTight wrapText="bothSides">
              <wp:wrapPolygon edited="0">
                <wp:start x="0" y="0"/>
                <wp:lineTo x="0" y="21412"/>
                <wp:lineTo x="21424" y="21412"/>
                <wp:lineTo x="21424" y="0"/>
                <wp:lineTo x="0" y="0"/>
              </wp:wrapPolygon>
            </wp:wrapTight>
            <wp:docPr id="2" name="Рисунок 2" descr="kursk_carpe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3" descr="kursk_carpet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82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1CC">
        <w:rPr>
          <w:rFonts w:eastAsia="Microsoft Sans Serif"/>
          <w:sz w:val="32"/>
          <w:szCs w:val="32"/>
        </w:rPr>
        <w:t>В 1819 году в Курский край из Москвы была прислана ковровщица Феодора Трусова, чтобы обучить местных крестьянок ткать на вертикальных станах ковры для богатых домов и усадеб. Мастерицы быстро освоили новую технологию и ткали ковры с геометрическим и пейзажным рисунком</w:t>
      </w:r>
      <w:r>
        <w:rPr>
          <w:rFonts w:eastAsia="Microsoft Sans Serif"/>
          <w:sz w:val="32"/>
          <w:szCs w:val="32"/>
        </w:rPr>
        <w:t xml:space="preserve">. Они использовали </w:t>
      </w:r>
      <w:r w:rsidRPr="00C371CC">
        <w:rPr>
          <w:rFonts w:eastAsia="Microsoft Sans Serif"/>
          <w:sz w:val="32"/>
          <w:szCs w:val="32"/>
        </w:rPr>
        <w:t xml:space="preserve">самые яркие и чистые цвета. </w:t>
      </w:r>
    </w:p>
    <w:p w:rsidR="00EA4F24" w:rsidRPr="00C371CC" w:rsidRDefault="00EA4F24" w:rsidP="00EA4F24">
      <w:pPr>
        <w:ind w:firstLine="709"/>
        <w:jc w:val="both"/>
        <w:rPr>
          <w:rFonts w:eastAsia="Microsoft Sans Serif"/>
          <w:sz w:val="32"/>
          <w:szCs w:val="32"/>
        </w:rPr>
      </w:pPr>
      <w:r w:rsidRPr="00C371CC">
        <w:rPr>
          <w:rFonts w:eastAsia="Microsoft Sans Serif"/>
          <w:sz w:val="32"/>
          <w:szCs w:val="32"/>
        </w:rPr>
        <w:t>С конца XIX века растения на к</w:t>
      </w:r>
      <w:r>
        <w:rPr>
          <w:rFonts w:eastAsia="Microsoft Sans Serif"/>
          <w:sz w:val="32"/>
          <w:szCs w:val="32"/>
        </w:rPr>
        <w:t>оврах начинают приобретать точны</w:t>
      </w:r>
      <w:r w:rsidRPr="00C371CC">
        <w:rPr>
          <w:rFonts w:eastAsia="Microsoft Sans Serif"/>
          <w:sz w:val="32"/>
          <w:szCs w:val="32"/>
        </w:rPr>
        <w:t xml:space="preserve">й образ: маки, розы, шиповник. </w:t>
      </w:r>
      <w:r>
        <w:rPr>
          <w:rFonts w:eastAsia="Microsoft Sans Serif"/>
          <w:sz w:val="32"/>
          <w:szCs w:val="32"/>
        </w:rPr>
        <w:t>П</w:t>
      </w:r>
      <w:r w:rsidRPr="00C371CC">
        <w:rPr>
          <w:rFonts w:eastAsia="Microsoft Sans Serif"/>
          <w:sz w:val="32"/>
          <w:szCs w:val="32"/>
        </w:rPr>
        <w:t xml:space="preserve">оменялась </w:t>
      </w:r>
      <w:r>
        <w:rPr>
          <w:rFonts w:eastAsia="Microsoft Sans Serif"/>
          <w:sz w:val="32"/>
          <w:szCs w:val="32"/>
        </w:rPr>
        <w:t xml:space="preserve">и композиция: </w:t>
      </w:r>
      <w:r w:rsidRPr="00C371CC">
        <w:rPr>
          <w:rFonts w:eastAsia="Microsoft Sans Serif"/>
          <w:sz w:val="32"/>
          <w:szCs w:val="32"/>
        </w:rPr>
        <w:t>в центре ковра изображается пышный букет, а вокруг проходит кайма в виде цветовой гирлянды.</w:t>
      </w:r>
    </w:p>
    <w:p w:rsidR="00EA4F24" w:rsidRPr="00C371CC" w:rsidRDefault="00EA4F24" w:rsidP="00EA4F24">
      <w:pPr>
        <w:ind w:firstLine="709"/>
        <w:jc w:val="both"/>
        <w:rPr>
          <w:rFonts w:eastAsia="Microsoft Sans Serif"/>
          <w:sz w:val="32"/>
          <w:szCs w:val="32"/>
        </w:rPr>
      </w:pPr>
      <w:r w:rsidRPr="00C371CC">
        <w:rPr>
          <w:rFonts w:eastAsia="Microsoft Sans Serif"/>
          <w:sz w:val="32"/>
          <w:szCs w:val="32"/>
        </w:rPr>
        <w:t>Каждый ковер имел сво</w:t>
      </w:r>
      <w:r>
        <w:rPr>
          <w:rFonts w:eastAsia="Microsoft Sans Serif"/>
          <w:sz w:val="32"/>
          <w:szCs w:val="32"/>
        </w:rPr>
        <w:t xml:space="preserve">ё </w:t>
      </w:r>
      <w:r w:rsidRPr="00C371CC">
        <w:rPr>
          <w:rFonts w:eastAsia="Microsoft Sans Serif"/>
          <w:sz w:val="32"/>
          <w:szCs w:val="32"/>
        </w:rPr>
        <w:t xml:space="preserve">предназначение, они отличались по рисунку. Если изделие предназначалось для саней, то на нем изображался крупный геометрический узор. Если ковер должен был </w:t>
      </w:r>
      <w:r w:rsidRPr="00C371CC">
        <w:rPr>
          <w:rFonts w:eastAsia="Microsoft Sans Serif"/>
          <w:sz w:val="32"/>
          <w:szCs w:val="32"/>
        </w:rPr>
        <w:lastRenderedPageBreak/>
        <w:t>украшать сундук, значит</w:t>
      </w:r>
      <w:r w:rsidR="009E1F61">
        <w:rPr>
          <w:rFonts w:eastAsia="Microsoft Sans Serif"/>
          <w:sz w:val="32"/>
          <w:szCs w:val="32"/>
        </w:rPr>
        <w:t>,</w:t>
      </w:r>
      <w:r w:rsidRPr="00C371CC">
        <w:rPr>
          <w:rFonts w:eastAsia="Microsoft Sans Serif"/>
          <w:sz w:val="32"/>
          <w:szCs w:val="32"/>
        </w:rPr>
        <w:t xml:space="preserve"> рисунок содержал мелкие цветовые орнаменты.</w:t>
      </w:r>
      <w:r w:rsidRPr="00C371CC">
        <w:rPr>
          <w:rFonts w:ascii="Microsoft Sans Serif" w:eastAsia="Microsoft Sans Serif" w:hAnsi="Microsoft Sans Serif" w:cs="Microsoft Sans Serif"/>
          <w:noProof/>
          <w:sz w:val="32"/>
          <w:szCs w:val="32"/>
        </w:rPr>
        <w:t xml:space="preserve"> </w:t>
      </w:r>
    </w:p>
    <w:p w:rsidR="009E1F61" w:rsidRDefault="00EA4F24" w:rsidP="00EA4F24">
      <w:pPr>
        <w:ind w:firstLine="709"/>
        <w:jc w:val="both"/>
        <w:rPr>
          <w:rFonts w:eastAsia="Microsoft Sans Serif"/>
          <w:sz w:val="32"/>
          <w:szCs w:val="32"/>
        </w:rPr>
      </w:pPr>
      <w:r w:rsidRPr="00C371CC">
        <w:rPr>
          <w:rFonts w:eastAsia="Microsoft Sans Serif"/>
          <w:sz w:val="32"/>
          <w:szCs w:val="32"/>
        </w:rPr>
        <w:t xml:space="preserve">После </w:t>
      </w:r>
      <w:r w:rsidRPr="00C371CC">
        <w:rPr>
          <w:rFonts w:eastAsia="Microsoft Sans Serif"/>
          <w:sz w:val="32"/>
          <w:szCs w:val="32"/>
          <w:lang w:val="en-US"/>
        </w:rPr>
        <w:t>XVIII</w:t>
      </w:r>
      <w:r w:rsidRPr="00C371CC">
        <w:rPr>
          <w:rFonts w:eastAsia="Microsoft Sans Serif"/>
          <w:sz w:val="32"/>
          <w:szCs w:val="32"/>
        </w:rPr>
        <w:t xml:space="preserve"> века такие ковры стали даже называть традиционно курским</w:t>
      </w:r>
      <w:r>
        <w:rPr>
          <w:rFonts w:eastAsia="Microsoft Sans Serif"/>
          <w:sz w:val="32"/>
          <w:szCs w:val="32"/>
        </w:rPr>
        <w:t xml:space="preserve">и. </w:t>
      </w:r>
    </w:p>
    <w:p w:rsidR="009E1F61" w:rsidRDefault="009E1F61" w:rsidP="00EA4F24">
      <w:pPr>
        <w:ind w:firstLine="709"/>
        <w:jc w:val="both"/>
        <w:rPr>
          <w:rFonts w:eastAsia="Microsoft Sans Serif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45D059" wp14:editId="1A56A041">
            <wp:simplePos x="0" y="0"/>
            <wp:positionH relativeFrom="margin">
              <wp:posOffset>219075</wp:posOffset>
            </wp:positionH>
            <wp:positionV relativeFrom="paragraph">
              <wp:posOffset>29210</wp:posOffset>
            </wp:positionV>
            <wp:extent cx="5512435" cy="6057900"/>
            <wp:effectExtent l="0" t="0" r="0" b="0"/>
            <wp:wrapTight wrapText="bothSides">
              <wp:wrapPolygon edited="0">
                <wp:start x="0" y="0"/>
                <wp:lineTo x="0" y="21532"/>
                <wp:lineTo x="21498" y="21532"/>
                <wp:lineTo x="21498" y="0"/>
                <wp:lineTo x="0" y="0"/>
              </wp:wrapPolygon>
            </wp:wrapTight>
            <wp:docPr id="1" name="Рисунок 1" descr="kursk_carpet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4" descr="kursk_carpet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605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61" w:rsidRDefault="009E1F61" w:rsidP="00B5554F">
      <w:pPr>
        <w:ind w:firstLine="708"/>
        <w:jc w:val="both"/>
        <w:rPr>
          <w:rFonts w:eastAsia="Microsoft Sans Serif"/>
          <w:sz w:val="32"/>
          <w:szCs w:val="32"/>
        </w:rPr>
      </w:pPr>
      <w:bookmarkStart w:id="0" w:name="_GoBack"/>
      <w:bookmarkEnd w:id="0"/>
      <w:r>
        <w:rPr>
          <w:rFonts w:eastAsia="Microsoft Sans Serif"/>
          <w:sz w:val="32"/>
          <w:szCs w:val="32"/>
        </w:rPr>
        <w:t xml:space="preserve">В </w:t>
      </w:r>
      <w:r w:rsidR="00EA4F24">
        <w:rPr>
          <w:rFonts w:eastAsia="Microsoft Sans Serif"/>
          <w:sz w:val="32"/>
          <w:szCs w:val="32"/>
        </w:rPr>
        <w:t>1900 году, после учебы в Санкт-</w:t>
      </w:r>
      <w:r w:rsidR="00EA4F24" w:rsidRPr="00C371CC">
        <w:rPr>
          <w:rFonts w:eastAsia="Microsoft Sans Serif"/>
          <w:sz w:val="32"/>
          <w:szCs w:val="32"/>
        </w:rPr>
        <w:t xml:space="preserve">Петербурге, Феодосия </w:t>
      </w:r>
      <w:proofErr w:type="spellStart"/>
      <w:r w:rsidR="00EA4F24" w:rsidRPr="00C371CC">
        <w:rPr>
          <w:rFonts w:eastAsia="Microsoft Sans Serif"/>
          <w:sz w:val="32"/>
          <w:szCs w:val="32"/>
        </w:rPr>
        <w:t>Долженкова</w:t>
      </w:r>
      <w:proofErr w:type="spellEnd"/>
      <w:r w:rsidR="00EA4F24" w:rsidRPr="00C371CC">
        <w:rPr>
          <w:rFonts w:eastAsia="Microsoft Sans Serif"/>
          <w:sz w:val="32"/>
          <w:szCs w:val="32"/>
        </w:rPr>
        <w:t xml:space="preserve"> организовала в селе </w:t>
      </w:r>
      <w:proofErr w:type="spellStart"/>
      <w:r w:rsidR="00EA4F24" w:rsidRPr="00C371CC">
        <w:rPr>
          <w:rFonts w:eastAsia="Microsoft Sans Serif"/>
          <w:sz w:val="32"/>
          <w:szCs w:val="32"/>
        </w:rPr>
        <w:t>Касторное</w:t>
      </w:r>
      <w:proofErr w:type="spellEnd"/>
      <w:r w:rsidR="00EA4F24" w:rsidRPr="00C371CC">
        <w:rPr>
          <w:rFonts w:eastAsia="Microsoft Sans Serif"/>
          <w:sz w:val="32"/>
          <w:szCs w:val="32"/>
        </w:rPr>
        <w:t xml:space="preserve"> Суджанского уезда школу для девочек. Ковры стали делать гладкие, двусторонние, бархатные, </w:t>
      </w:r>
      <w:proofErr w:type="spellStart"/>
      <w:r w:rsidR="00EA4F24" w:rsidRPr="00C371CC">
        <w:rPr>
          <w:rFonts w:eastAsia="Microsoft Sans Serif"/>
          <w:sz w:val="32"/>
          <w:szCs w:val="32"/>
        </w:rPr>
        <w:t>полугобеленовые</w:t>
      </w:r>
      <w:proofErr w:type="spellEnd"/>
      <w:r w:rsidR="00EA4F24" w:rsidRPr="00C371CC">
        <w:rPr>
          <w:rFonts w:eastAsia="Microsoft Sans Serif"/>
          <w:sz w:val="32"/>
          <w:szCs w:val="32"/>
        </w:rPr>
        <w:t xml:space="preserve">. Продукция с успехом продавалась в Курске, Киеве, Москве. </w:t>
      </w:r>
    </w:p>
    <w:p w:rsidR="00EA4F24" w:rsidRPr="005662BE" w:rsidRDefault="00EA4F24" w:rsidP="00EA4F24">
      <w:pPr>
        <w:ind w:firstLine="709"/>
        <w:jc w:val="both"/>
        <w:rPr>
          <w:rFonts w:eastAsia="Microsoft Sans Serif"/>
          <w:sz w:val="32"/>
          <w:szCs w:val="32"/>
        </w:rPr>
      </w:pPr>
      <w:r w:rsidRPr="00C371CC">
        <w:rPr>
          <w:rFonts w:eastAsia="Microsoft Sans Serif"/>
          <w:sz w:val="32"/>
          <w:szCs w:val="32"/>
        </w:rPr>
        <w:t xml:space="preserve">В 1910 году была создана </w:t>
      </w:r>
      <w:r>
        <w:rPr>
          <w:rFonts w:eastAsia="Microsoft Sans Serif"/>
          <w:sz w:val="32"/>
          <w:szCs w:val="32"/>
        </w:rPr>
        <w:t xml:space="preserve">школа-мастерская в городе Суджа, сейчас – отделение ковроткачества Суджанского техникума культуры. </w:t>
      </w:r>
    </w:p>
    <w:sectPr w:rsidR="00EA4F24" w:rsidRPr="0056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B2"/>
    <w:rsid w:val="002F6873"/>
    <w:rsid w:val="004576C8"/>
    <w:rsid w:val="00564EB5"/>
    <w:rsid w:val="005915E3"/>
    <w:rsid w:val="007034B2"/>
    <w:rsid w:val="00915997"/>
    <w:rsid w:val="009E1F61"/>
    <w:rsid w:val="00AA6EB2"/>
    <w:rsid w:val="00B5554F"/>
    <w:rsid w:val="00EA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2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Кафедра ДиНО</cp:lastModifiedBy>
  <cp:revision>9</cp:revision>
  <dcterms:created xsi:type="dcterms:W3CDTF">2022-12-11T20:34:00Z</dcterms:created>
  <dcterms:modified xsi:type="dcterms:W3CDTF">2023-08-16T08:20:00Z</dcterms:modified>
</cp:coreProperties>
</file>