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78" w:rsidRDefault="00773A78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6E142B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ГЕРОЯМИ НЕ РОЖДАЮТСЯ…</w:t>
      </w:r>
    </w:p>
    <w:p w:rsidR="00773A78" w:rsidRPr="00CA56FA" w:rsidRDefault="00773A78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773A78" w:rsidRPr="006E142B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9CC354" wp14:editId="26FE5FC8">
            <wp:simplePos x="0" y="0"/>
            <wp:positionH relativeFrom="margin">
              <wp:posOffset>4335145</wp:posOffset>
            </wp:positionH>
            <wp:positionV relativeFrom="paragraph">
              <wp:posOffset>11430</wp:posOffset>
            </wp:positionV>
            <wp:extent cx="1990725" cy="1990725"/>
            <wp:effectExtent l="0" t="0" r="9525" b="9525"/>
            <wp:wrapSquare wrapText="bothSides"/>
            <wp:docPr id="1" name="Рисунок 1" descr="https://kak2z.ru/my_img/img/2016/12/09/5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2z.ru/my_img/img/2016/12/09/594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42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9 декабря наша страна отмечает праздник – День Героев</w:t>
      </w:r>
      <w:r w:rsidRPr="00F641AE">
        <w:rPr>
          <w:noProof/>
          <w:lang w:eastAsia="ru-RU"/>
        </w:rPr>
        <w:t xml:space="preserve"> </w:t>
      </w:r>
      <w:r w:rsidRPr="006E142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Отечества. Праздник, уходящий своими корнями к историческим глубинам - к Илье Муромцу, </w:t>
      </w:r>
      <w:proofErr w:type="spellStart"/>
      <w:r w:rsidRPr="006E142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Пересвету</w:t>
      </w:r>
      <w:proofErr w:type="spellEnd"/>
      <w:r w:rsidRPr="006E142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 другим героям, отдавшим свою жизнь за Отечество.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E142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Понятие «долг», «честь», «патриотизм», неразрывно связаны с понятиями «подвиг» и «герой».</w:t>
      </w:r>
      <w:proofErr w:type="gramEnd"/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А как ты понимаешь эти слова? Дай им определение. 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Долг – это 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_______________________________________________________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Честь – это 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_______________________________________________________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Патриотизм – это 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_______________________________________________________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Подвиг – это 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_______________________________________________________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Герой – это _____________________________________________</w:t>
      </w:r>
    </w:p>
    <w:p w:rsidR="00773A78" w:rsidRPr="006E142B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_______________________________________________________</w:t>
      </w:r>
    </w:p>
    <w:p w:rsidR="00773A78" w:rsidRDefault="00773A78" w:rsidP="00773A7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Попробуй поразмышлять над вопросами: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- </w:t>
      </w:r>
      <w:r w:rsidRPr="006E142B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В какой стране рождаются и живут </w:t>
      </w: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герои</w:t>
      </w:r>
      <w:r w:rsidRPr="006E142B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? 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Какие</w:t>
      </w:r>
      <w:r w:rsidRPr="006E142B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 нужны особые условия, для того чтобы появились герои? 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- </w:t>
      </w:r>
      <w:r w:rsidRPr="00CA56FA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Сколько лет, должно быть человеку, который совершает подвиг?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- </w:t>
      </w:r>
      <w:r w:rsidRPr="006E142B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Может, это люди особой профессии?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Когда совершаются подвиги?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Могут ли герои появиться в мирное время?</w:t>
      </w:r>
    </w:p>
    <w:p w:rsidR="00773A78" w:rsidRPr="00CA56FA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 xml:space="preserve">- Способен ли ты </w:t>
      </w:r>
      <w:r w:rsidRPr="00CA56FA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сам на геройский поступок?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 w:rsidRPr="00CA56FA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Как сделать так, чтобы о подвигах наших предков мы не забывали?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Каких героев-курян ты знаешь?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Ради чего совершаются подвиги?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Всегда ли награды находят своих героев?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Только ли люди могут стать героями?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- Кто, по-твоему, герой нашего времени?</w:t>
      </w:r>
    </w:p>
    <w:p w:rsidR="00773A78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lastRenderedPageBreak/>
        <w:t>ДЛЯ ЛЮБОЗНАТЕЛЬНЫХ</w:t>
      </w:r>
    </w:p>
    <w:p w:rsidR="00773A78" w:rsidRPr="00DD1B36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73A78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Города-</w:t>
      </w: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герои — почётное звание, которого удостоены 12 городов, прославившихся своей героической обороной во время Великой Отечественной войны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</w:p>
    <w:p w:rsidR="00773A78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773A78" w:rsidRPr="00DD1B36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eastAsia="ru-RU"/>
        </w:rPr>
        <w:t>Города – герои</w:t>
      </w: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:</w:t>
      </w:r>
    </w:p>
    <w:p w:rsidR="00773A78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Москва, Ленинград (ныне Санкт-Петербург), Новороссийск, Тула, Смоленск, Мурманск, Волгоград (бывший Сталинград), Одесса, Керчь, Севастополь, Киев, Минск, Брестская крепость-герой.</w:t>
      </w:r>
      <w:proofErr w:type="gramEnd"/>
    </w:p>
    <w:p w:rsidR="00773A78" w:rsidRPr="00DD1B36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7AD5593" wp14:editId="1FB89AAE">
            <wp:simplePos x="0" y="0"/>
            <wp:positionH relativeFrom="margin">
              <wp:align>right</wp:align>
            </wp:positionH>
            <wp:positionV relativeFrom="paragraph">
              <wp:posOffset>506095</wp:posOffset>
            </wp:positionV>
            <wp:extent cx="1978660" cy="2505075"/>
            <wp:effectExtent l="0" t="0" r="2540" b="9525"/>
            <wp:wrapSquare wrapText="bothSides"/>
            <wp:docPr id="2" name="Рисунок 2" descr="http://gorenka.org/images/kursk/gorod_voin_slav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enka.org/images/kursk/gorod_voin_slav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36">
        <w:rPr>
          <w:rFonts w:ascii="Times New Roman" w:eastAsia="Calibri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812DA7C" wp14:editId="56546F48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76325" cy="2320925"/>
            <wp:effectExtent l="0" t="0" r="0" b="3175"/>
            <wp:wrapTight wrapText="bothSides">
              <wp:wrapPolygon edited="0">
                <wp:start x="0" y="0"/>
                <wp:lineTo x="0" y="21452"/>
                <wp:lineTo x="21027" y="21452"/>
                <wp:lineTo x="21027" y="0"/>
                <wp:lineTo x="0" y="0"/>
              </wp:wrapPolygon>
            </wp:wrapTight>
            <wp:docPr id="3" name="Рисунок 3" descr="http://gorenka.org/images/kursk/gorod_voin_sl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enka.org/images/kursk/gorod_voin_slav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8" t="3500" r="21683"/>
                    <a:stretch/>
                  </pic:blipFill>
                  <pic:spPr bwMode="auto">
                    <a:xfrm>
                      <a:off x="0" y="0"/>
                      <a:ext cx="1079720" cy="232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7 мая 2007 года состоялась первая церемония вручения грамот о присвоении звания «Город воинской славы». В числе городов, которые получили это почётное звание, был Курск. </w:t>
      </w:r>
    </w:p>
    <w:p w:rsidR="00773A78" w:rsidRPr="00DD1B36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Звание присвоено «за мужество, стойкость и массовый героизм, проявленный в борьбе за свободу и независимость Отечества». </w:t>
      </w:r>
    </w:p>
    <w:p w:rsidR="00773A78" w:rsidRDefault="00773A78" w:rsidP="00773A7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22 апреля 2010 года в городе Курске на Мемориальном комплексе «Курская дуга» был открыт Памятник-стела «Город воинской славы»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</w:p>
    <w:p w:rsidR="00773A78" w:rsidRDefault="00773A78" w:rsidP="00773A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noProof/>
          <w:lang w:eastAsia="ru-RU"/>
        </w:rPr>
        <w:t xml:space="preserve"> </w:t>
      </w:r>
    </w:p>
    <w:p w:rsidR="00773A78" w:rsidRDefault="00773A78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>Пословицы о Курском крае:</w:t>
      </w:r>
    </w:p>
    <w:p w:rsidR="00683059" w:rsidRPr="00DD1B36" w:rsidRDefault="00683059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73A78" w:rsidRPr="00DD1B36" w:rsidRDefault="00773A78" w:rsidP="00773A7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i/>
          <w:color w:val="000000"/>
          <w:sz w:val="32"/>
          <w:szCs w:val="32"/>
          <w:lang w:eastAsia="ru-RU"/>
        </w:rPr>
        <w:t>Как ты понимаешь эти пословицы? Какой темой они все объединены?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773A78" w:rsidRPr="00DD1B36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«Курск – город древний, страж России верный»</w:t>
      </w:r>
    </w:p>
    <w:p w:rsidR="00773A78" w:rsidRPr="00DD1B36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«В тяжёлую годину куряне берут дубину»</w:t>
      </w:r>
    </w:p>
    <w:p w:rsidR="00773A78" w:rsidRPr="00DD1B36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«Виде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 в курских лесах боевой размах</w:t>
      </w: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»</w:t>
      </w:r>
    </w:p>
    <w:p w:rsidR="00773A78" w:rsidRDefault="00773A78" w:rsidP="00773A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«Курские леса и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дубравы полны легендарной славы</w:t>
      </w:r>
      <w:r w:rsidRPr="00DD1B3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»</w:t>
      </w:r>
    </w:p>
    <w:p w:rsidR="00683059" w:rsidRDefault="00683059">
      <w:pPr>
        <w:spacing w:after="200" w:line="276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</w:p>
    <w:p w:rsidR="00683059" w:rsidRDefault="00683059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683059" w:rsidRDefault="00683059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683059" w:rsidRDefault="00683059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sectPr w:rsidR="00683059" w:rsidSect="00683059">
          <w:footerReference w:type="default" r:id="rId11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3A78" w:rsidRDefault="00773A78" w:rsidP="00773A7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CA6B3D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lastRenderedPageBreak/>
        <w:t>ИХ ИМЕНА НАВЕЧНО ОСТАНУТСЯ В ПАМЯТИ НАРОДНОЙ</w:t>
      </w:r>
    </w:p>
    <w:p w:rsidR="00773A78" w:rsidRPr="00462AB5" w:rsidRDefault="00773A78" w:rsidP="00773A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9"/>
        <w:gridCol w:w="2510"/>
        <w:gridCol w:w="2482"/>
        <w:gridCol w:w="2344"/>
        <w:gridCol w:w="2596"/>
        <w:gridCol w:w="2455"/>
      </w:tblGrid>
      <w:tr w:rsidR="00773A78" w:rsidTr="00683059">
        <w:tc>
          <w:tcPr>
            <w:tcW w:w="2399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6838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6E8AF3B7" wp14:editId="63B49423">
                  <wp:extent cx="1495425" cy="2113915"/>
                  <wp:effectExtent l="0" t="0" r="9525" b="635"/>
                  <wp:docPr id="8215" name="Рисунок 8215" descr="http://heroes.profi-forex.org/uploads/_pages/302/mini/zelenko-465-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heroes.profi-forex.org/uploads/_pages/302/mini/zelenko-465-5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5" t="1772" r="5917"/>
                          <a:stretch/>
                        </pic:blipFill>
                        <pic:spPr bwMode="auto">
                          <a:xfrm>
                            <a:off x="0" y="0"/>
                            <a:ext cx="1504411" cy="2126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222F16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1A3E8D8" wp14:editId="2828700D">
                  <wp:extent cx="1581150" cy="2171909"/>
                  <wp:effectExtent l="0" t="0" r="0" b="0"/>
                  <wp:docPr id="5120" name="Рисунок 5120" descr="http://rufact.org/media/i/facts/9j/fo/2m/7m/zl/mqu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rufact.org/media/i/facts/9j/fo/2m/7m/zl/mqu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302" cy="217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A87F1C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325F6470" wp14:editId="109CDBA1">
                  <wp:extent cx="1556385" cy="2161645"/>
                  <wp:effectExtent l="0" t="0" r="5715" b="0"/>
                  <wp:docPr id="8220" name="Рисунок 8220" descr="http://portal-kultura.ru/upload/medialibrary/e04/10-KIRPICHENK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ortal-kultura.ru/upload/medialibrary/e04/10-KIRPICHENK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31" cy="217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86838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6CA27924" wp14:editId="300E4920">
                  <wp:extent cx="1460535" cy="2113915"/>
                  <wp:effectExtent l="0" t="0" r="6350" b="635"/>
                  <wp:docPr id="8202" name="Рисунок 8202" descr="http://s018.radikal.ru/i515/1303/3e/fe62e43d4d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018.radikal.ru/i515/1303/3e/fe62e43d4db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47" t="6254" r="16338" b="15483"/>
                          <a:stretch/>
                        </pic:blipFill>
                        <pic:spPr bwMode="auto">
                          <a:xfrm>
                            <a:off x="0" y="0"/>
                            <a:ext cx="1478365" cy="2139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6A10C4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F180B98" wp14:editId="48819E2F">
                  <wp:extent cx="1640953" cy="2124075"/>
                  <wp:effectExtent l="0" t="0" r="0" b="0"/>
                  <wp:docPr id="8219" name="Рисунок 8219" descr="http://www.dddkursk.ru/image/new/010860.1.jpg?201611260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ddkursk.ru/image/new/010860.1.jpg?20161126065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66" t="1924" r="19807"/>
                          <a:stretch/>
                        </pic:blipFill>
                        <pic:spPr bwMode="auto">
                          <a:xfrm>
                            <a:off x="0" y="0"/>
                            <a:ext cx="1647679" cy="213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:rsidR="00773A78" w:rsidRDefault="00773A78" w:rsidP="000606AA">
            <w:pPr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B1F4D">
              <w:rPr>
                <w:rFonts w:ascii="Times New Roman" w:eastAsia="Calibri" w:hAnsi="Times New Roman" w:cs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F9E545B" wp14:editId="6816F462">
                  <wp:extent cx="1543050" cy="2120592"/>
                  <wp:effectExtent l="0" t="0" r="0" b="0"/>
                  <wp:docPr id="5121" name="Рисунок 5121" descr="http://eurasian-defence.ru/sites/default/files/1bio/bu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urasian-defence.ru/sites/default/files/1bio/bu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625" cy="212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059" w:rsidTr="00683059">
        <w:tc>
          <w:tcPr>
            <w:tcW w:w="2399" w:type="dxa"/>
          </w:tcPr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A10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Екатерина Ивановна Зеленко – </w:t>
            </w:r>
          </w:p>
          <w:p w:rsidR="00683059" w:rsidRPr="006A10C4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10C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Герой Советского Союза</w:t>
            </w:r>
          </w:p>
        </w:tc>
        <w:tc>
          <w:tcPr>
            <w:tcW w:w="2510" w:type="dxa"/>
          </w:tcPr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F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лексей Семёнович</w:t>
            </w:r>
            <w:r w:rsidRPr="00222F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F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Шеин – </w:t>
            </w:r>
          </w:p>
          <w:p w:rsidR="00683059" w:rsidRPr="00222F16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F1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первый русский генералиссимус</w:t>
            </w:r>
          </w:p>
        </w:tc>
        <w:tc>
          <w:tcPr>
            <w:tcW w:w="2482" w:type="dxa"/>
          </w:tcPr>
          <w:p w:rsidR="00683059" w:rsidRPr="003275F4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75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Вадим Алексеевич Кирпиченко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5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— советск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ий разведчик, генерал-лейтенант</w:t>
            </w:r>
          </w:p>
        </w:tc>
        <w:tc>
          <w:tcPr>
            <w:tcW w:w="2344" w:type="dxa"/>
          </w:tcPr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68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Александр Семёнович </w:t>
            </w:r>
          </w:p>
          <w:p w:rsidR="00683059" w:rsidRPr="00786838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683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Сергеев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275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герой Русско-японской войны</w:t>
            </w:r>
          </w:p>
        </w:tc>
        <w:tc>
          <w:tcPr>
            <w:tcW w:w="2596" w:type="dxa"/>
          </w:tcPr>
          <w:p w:rsidR="00683059" w:rsidRPr="00A87F1C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87F1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Андрей Александрович Хмелевской – Герой Российской Федерации</w:t>
            </w:r>
          </w:p>
        </w:tc>
        <w:tc>
          <w:tcPr>
            <w:tcW w:w="2455" w:type="dxa"/>
          </w:tcPr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F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Михаил Алексеевич Булатов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7B1F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83059" w:rsidRPr="007B1F4D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1F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Герой Советского Союза</w:t>
            </w:r>
          </w:p>
        </w:tc>
      </w:tr>
      <w:tr w:rsidR="00683059" w:rsidTr="00683059">
        <w:tc>
          <w:tcPr>
            <w:tcW w:w="2399" w:type="dxa"/>
          </w:tcPr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3059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3059" w:rsidRPr="006A10C4" w:rsidRDefault="00683059" w:rsidP="00A500BF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0" w:type="dxa"/>
          </w:tcPr>
          <w:p w:rsidR="00683059" w:rsidRPr="00222F16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</w:tcPr>
          <w:p w:rsidR="00683059" w:rsidRPr="003275F4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683059" w:rsidRPr="00786838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</w:tcPr>
          <w:p w:rsidR="00683059" w:rsidRPr="00A87F1C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</w:tcPr>
          <w:p w:rsidR="00683059" w:rsidRPr="007B1F4D" w:rsidRDefault="00683059" w:rsidP="00A500B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83059" w:rsidRDefault="00683059" w:rsidP="000606A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sectPr w:rsidR="00683059" w:rsidSect="00683059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73A78" w:rsidRDefault="00773A78" w:rsidP="00773A7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E358B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lastRenderedPageBreak/>
        <w:t>По описанию подвигов, историй, догадайся, о ком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из этих героев</w:t>
      </w:r>
      <w:r w:rsidRPr="00E358B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идёт речь. </w:t>
      </w:r>
    </w:p>
    <w:p w:rsidR="00773A78" w:rsidRPr="00E358BF" w:rsidRDefault="00773A78" w:rsidP="00773A78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E358BF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В клеточках проставь цифры в соответствии с описанием. </w:t>
      </w:r>
    </w:p>
    <w:p w:rsidR="00773A78" w:rsidRDefault="00773A78" w:rsidP="00773A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773A78" w:rsidRDefault="00773A78" w:rsidP="00773A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773A78" w:rsidRDefault="00773A78" w:rsidP="00773A7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sectPr w:rsidR="00773A78" w:rsidSect="00683059"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73A78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lastRenderedPageBreak/>
        <w:t xml:space="preserve">Он возглавил второй поход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на Азовскую крепость в 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1696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г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оду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, закончившийся полным разгромом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турок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на суше и в морском сражении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78683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Взятие Азова стало первой крупной победой России над Османской империей.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222F16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тр Первый, одержавший свою первую победу, удостоил полководца высшим воинским званием — генералиссимус.</w:t>
      </w:r>
    </w:p>
    <w:p w:rsidR="00773A78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78683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26 февраля (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 старому стилю</w:t>
      </w:r>
      <w:r w:rsidRPr="0078683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) 1904 года, после полутор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</w:t>
      </w:r>
      <w:r w:rsidRPr="0078683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часового боя с шестью японскими миноносцами и крейсерами,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эскадренный миноносец «Стерегущий», под командованием этого лейтенанта</w:t>
      </w:r>
      <w:r w:rsidRPr="00786838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, погиб, но не сдался японцам, до конца выполнив свой воинский долг.</w:t>
      </w:r>
    </w:p>
    <w:p w:rsidR="00773A78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12 сентября 1941 года эта советская лётчица стала первой женщиной, совершившей воздушный таран.</w:t>
      </w:r>
      <w:r w:rsidRPr="006A10C4">
        <w:t xml:space="preserve"> 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 Курске сооруж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н </w:t>
      </w:r>
      <w:r w:rsidRPr="00A87F1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памятник и мемориальная доска на доме, где она жила в детские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годы.</w:t>
      </w:r>
      <w:r w:rsidRPr="006A10C4">
        <w:t xml:space="preserve"> 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В честь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ее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названа </w:t>
      </w:r>
      <w:r w:rsidRPr="006A10C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малая планета Солнечной системы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.</w:t>
      </w:r>
    </w:p>
    <w:p w:rsidR="00773A78" w:rsidRPr="008721D1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Почётный гражданин города Курска. С</w:t>
      </w:r>
      <w:r w:rsidRPr="00A87F1C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тарший сержант милиции.</w:t>
      </w:r>
      <w:r w:rsidRPr="00A87F1C">
        <w:t xml:space="preserve"> </w:t>
      </w:r>
      <w:r w:rsidRPr="008721D1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5 марта 2000 года он отправился сопровождать задержанного</w:t>
      </w:r>
      <w:r w:rsidRPr="00A87F1C">
        <w:t xml:space="preserve"> </w:t>
      </w:r>
      <w:r w:rsidRPr="008721D1">
        <w:rPr>
          <w:sz w:val="32"/>
          <w:szCs w:val="32"/>
        </w:rPr>
        <w:t>в</w:t>
      </w:r>
      <w:r>
        <w:t xml:space="preserve"> </w:t>
      </w:r>
      <w:proofErr w:type="spellStart"/>
      <w:r w:rsidRPr="008721D1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Ачхой-Мартановское</w:t>
      </w:r>
      <w:proofErr w:type="spellEnd"/>
      <w:r w:rsidRPr="008721D1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отделение внутренних дел (республика Чечня). На обратном пути машина попал в засаду. Водитель погиб на месте. Милиционер отстреливался до последнего патрона, прикрывая отход товарищей. Подорвал себя и боевиков гранатой.</w:t>
      </w:r>
    </w:p>
    <w:p w:rsidR="00773A78" w:rsidRPr="00A87F1C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3275F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Долгие годы он был резидентом советской разведки в странах Ближнего Востока и африканских государствах.</w:t>
      </w:r>
      <w:r w:rsidRPr="003275F4">
        <w:t xml:space="preserve"> </w:t>
      </w:r>
      <w:r w:rsidRPr="003275F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Всего на его кителе – 54 награды. Но самая дорогая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–</w:t>
      </w:r>
      <w:r w:rsidRPr="003275F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медаль «За отвагу». Бывший старшина 103-й гвардейской воздушно-десантной дивизии получил е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3275F4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за личную храбрость, проявленную в кровавых боях у венгерского озера Балатон.</w:t>
      </w:r>
    </w:p>
    <w:p w:rsidR="00773A78" w:rsidRDefault="00773A78" w:rsidP="00773A78">
      <w:pPr>
        <w:pStyle w:val="a3"/>
        <w:numPr>
          <w:ilvl w:val="0"/>
          <w:numId w:val="1"/>
        </w:num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К</w:t>
      </w: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омандир отделения сапёрного батальона. Во время штурма Кенигсберга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в одиночку, п</w:t>
      </w: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ередвигаясь по-пластунски под непрерывным огн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м противника, обезвредил 24 авиационные бомбы, врытые в асфальт шоссе.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Он </w:t>
      </w:r>
      <w:r w:rsidRPr="00B8244B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обезвредил 2,5 тонны взрывчатки.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73A78" w:rsidRPr="007B1F4D" w:rsidRDefault="00773A78" w:rsidP="00773A78">
      <w:pPr>
        <w:pStyle w:val="a3"/>
        <w:tabs>
          <w:tab w:val="left" w:pos="2835"/>
        </w:tabs>
        <w:spacing w:after="0" w:line="240" w:lineRule="auto"/>
        <w:ind w:left="927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</w:pP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Почётный гражданин Курска, кавалер сразу двух орденов Красной Звезды, поч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тный ветеран города Калининграда (в этом насел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ё</w:t>
      </w:r>
      <w:r w:rsidRPr="007B1F4D"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>нном пункте есть улица и школа, носящие его имя), почетный гражданин Курской области и города Курска, лауреат премии "Курская антоновка"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6B073A" w:rsidRDefault="006B073A"/>
    <w:sectPr w:rsidR="006B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F28" w:rsidRDefault="00965F28">
      <w:pPr>
        <w:spacing w:after="0" w:line="240" w:lineRule="auto"/>
      </w:pPr>
      <w:r>
        <w:separator/>
      </w:r>
    </w:p>
  </w:endnote>
  <w:endnote w:type="continuationSeparator" w:id="0">
    <w:p w:rsidR="00965F28" w:rsidRDefault="0096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18619"/>
      <w:docPartObj>
        <w:docPartGallery w:val="Page Numbers (Bottom of Page)"/>
        <w:docPartUnique/>
      </w:docPartObj>
    </w:sdtPr>
    <w:sdtEndPr/>
    <w:sdtContent>
      <w:p w:rsidR="00AC6977" w:rsidRDefault="00773A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27F">
          <w:rPr>
            <w:noProof/>
          </w:rPr>
          <w:t>3</w:t>
        </w:r>
        <w:r>
          <w:fldChar w:fldCharType="end"/>
        </w:r>
      </w:p>
    </w:sdtContent>
  </w:sdt>
  <w:p w:rsidR="00AC6977" w:rsidRDefault="00965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F28" w:rsidRDefault="00965F28">
      <w:pPr>
        <w:spacing w:after="0" w:line="240" w:lineRule="auto"/>
      </w:pPr>
      <w:r>
        <w:separator/>
      </w:r>
    </w:p>
  </w:footnote>
  <w:footnote w:type="continuationSeparator" w:id="0">
    <w:p w:rsidR="00965F28" w:rsidRDefault="0096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C5307"/>
    <w:multiLevelType w:val="hybridMultilevel"/>
    <w:tmpl w:val="1C5AFC68"/>
    <w:lvl w:ilvl="0" w:tplc="76DEA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34"/>
    <w:rsid w:val="0043027F"/>
    <w:rsid w:val="00683059"/>
    <w:rsid w:val="00690F34"/>
    <w:rsid w:val="006B073A"/>
    <w:rsid w:val="00773A78"/>
    <w:rsid w:val="009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78"/>
    <w:pPr>
      <w:ind w:left="720"/>
      <w:contextualSpacing/>
    </w:pPr>
  </w:style>
  <w:style w:type="table" w:styleId="a4">
    <w:name w:val="Table Grid"/>
    <w:basedOn w:val="a1"/>
    <w:uiPriority w:val="39"/>
    <w:rsid w:val="0077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7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78"/>
  </w:style>
  <w:style w:type="paragraph" w:styleId="a7">
    <w:name w:val="Balloon Text"/>
    <w:basedOn w:val="a"/>
    <w:link w:val="a8"/>
    <w:uiPriority w:val="99"/>
    <w:semiHidden/>
    <w:unhideWhenUsed/>
    <w:rsid w:val="0077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A78"/>
    <w:pPr>
      <w:ind w:left="720"/>
      <w:contextualSpacing/>
    </w:pPr>
  </w:style>
  <w:style w:type="table" w:styleId="a4">
    <w:name w:val="Table Grid"/>
    <w:basedOn w:val="a1"/>
    <w:uiPriority w:val="39"/>
    <w:rsid w:val="0077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73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3A78"/>
  </w:style>
  <w:style w:type="paragraph" w:styleId="a7">
    <w:name w:val="Balloon Text"/>
    <w:basedOn w:val="a"/>
    <w:link w:val="a8"/>
    <w:uiPriority w:val="99"/>
    <w:semiHidden/>
    <w:unhideWhenUsed/>
    <w:rsid w:val="0077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2023-07-03T11:29:00Z</dcterms:created>
  <dcterms:modified xsi:type="dcterms:W3CDTF">2023-07-13T19:59:00Z</dcterms:modified>
</cp:coreProperties>
</file>