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E2D0" w14:textId="04F61CE7" w:rsidR="003F3196" w:rsidRDefault="003F3196" w:rsidP="003F3196">
      <w:pPr>
        <w:spacing w:line="100" w:lineRule="atLeast"/>
        <w:ind w:hanging="284"/>
        <w:jc w:val="center"/>
        <w:rPr>
          <w:rFonts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0FA86E7" wp14:editId="2380FFB0">
            <wp:extent cx="5940425" cy="46393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39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28"/>
          <w:szCs w:val="28"/>
        </w:rPr>
        <w:t>«Азбука юного курянина»</w:t>
      </w:r>
    </w:p>
    <w:p w14:paraId="071C30CA" w14:textId="77777777" w:rsidR="003F3196" w:rsidRDefault="003F3196" w:rsidP="003F3196">
      <w:pPr>
        <w:spacing w:line="100" w:lineRule="atLeast"/>
        <w:ind w:left="142" w:firstLine="425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игра-викторина</w:t>
      </w:r>
    </w:p>
    <w:p w14:paraId="5F886629" w14:textId="77777777" w:rsidR="003F3196" w:rsidRDefault="003F3196" w:rsidP="003F3196">
      <w:pPr>
        <w:spacing w:line="100" w:lineRule="atLeast"/>
        <w:ind w:left="142" w:firstLine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8"/>
          <w:szCs w:val="28"/>
        </w:rPr>
        <w:t>Игра предназначена для детей от 6 лет.</w:t>
      </w:r>
    </w:p>
    <w:p w14:paraId="0EC41641" w14:textId="77777777" w:rsidR="003F3196" w:rsidRDefault="003F3196" w:rsidP="003F3196">
      <w:pPr>
        <w:spacing w:after="0" w:line="240" w:lineRule="auto"/>
        <w:ind w:left="142" w:firstLine="425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Разработали:</w:t>
      </w:r>
    </w:p>
    <w:p w14:paraId="1396698C" w14:textId="77777777" w:rsidR="003F3196" w:rsidRDefault="003F3196" w:rsidP="003F3196">
      <w:pPr>
        <w:spacing w:after="0" w:line="240" w:lineRule="auto"/>
        <w:ind w:left="142" w:firstLine="425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Шишкова Светлана </w:t>
      </w:r>
      <w:proofErr w:type="gramStart"/>
      <w:r>
        <w:rPr>
          <w:rFonts w:cs="Times New Roman"/>
          <w:b/>
          <w:bCs/>
          <w:sz w:val="24"/>
          <w:szCs w:val="24"/>
        </w:rPr>
        <w:t>Александровна</w:t>
      </w:r>
      <w:r>
        <w:rPr>
          <w:rFonts w:cs="Times New Roman"/>
          <w:sz w:val="24"/>
          <w:szCs w:val="24"/>
        </w:rPr>
        <w:t>,  учитель</w:t>
      </w:r>
      <w:proofErr w:type="gramEnd"/>
      <w:r>
        <w:rPr>
          <w:rFonts w:cs="Times New Roman"/>
          <w:sz w:val="24"/>
          <w:szCs w:val="24"/>
        </w:rPr>
        <w:t>-логопед МБДОУ № 15;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14:paraId="0C5BE09A" w14:textId="77777777" w:rsidR="003F3196" w:rsidRDefault="003F3196" w:rsidP="003F3196">
      <w:pPr>
        <w:spacing w:after="0" w:line="240" w:lineRule="auto"/>
        <w:ind w:left="142" w:firstLine="425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Бондаренко Елена Юрьевна</w:t>
      </w:r>
      <w:r>
        <w:rPr>
          <w:rFonts w:cs="Times New Roman"/>
          <w:sz w:val="24"/>
          <w:szCs w:val="24"/>
        </w:rPr>
        <w:t>, старший воспитатель МБДОУ № 15;</w:t>
      </w:r>
    </w:p>
    <w:p w14:paraId="3BC42506" w14:textId="77777777" w:rsidR="003F3196" w:rsidRDefault="003F3196" w:rsidP="003F3196">
      <w:pPr>
        <w:spacing w:line="100" w:lineRule="atLeast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b/>
          <w:bCs/>
          <w:sz w:val="24"/>
          <w:szCs w:val="24"/>
        </w:rPr>
        <w:t xml:space="preserve">         Красникова Светлана Геннадьевна</w:t>
      </w:r>
      <w:r>
        <w:rPr>
          <w:rFonts w:cs="Times New Roman"/>
          <w:sz w:val="24"/>
          <w:szCs w:val="24"/>
        </w:rPr>
        <w:t>, заведующий МБДОУ № 15</w:t>
      </w:r>
    </w:p>
    <w:p w14:paraId="6ECD300B" w14:textId="77777777" w:rsidR="003F3196" w:rsidRDefault="003F3196" w:rsidP="003F3196">
      <w:pPr>
        <w:spacing w:line="100" w:lineRule="atLeast"/>
        <w:ind w:left="142" w:firstLine="425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Цель</w:t>
      </w:r>
      <w:r>
        <w:rPr>
          <w:rFonts w:cs="Times New Roman"/>
          <w:sz w:val="28"/>
          <w:szCs w:val="28"/>
        </w:rPr>
        <w:t>: дойти до пьедестала почета первым, правильно выполнив все задания и ответив на все вопросы.</w:t>
      </w:r>
    </w:p>
    <w:p w14:paraId="50B9002B" w14:textId="77777777" w:rsidR="003F3196" w:rsidRDefault="003F3196" w:rsidP="003F3196">
      <w:pPr>
        <w:spacing w:line="100" w:lineRule="atLeast"/>
        <w:ind w:left="142" w:firstLine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Задачи</w:t>
      </w:r>
      <w:r>
        <w:rPr>
          <w:rFonts w:cs="Times New Roman"/>
          <w:sz w:val="28"/>
          <w:szCs w:val="28"/>
        </w:rPr>
        <w:t xml:space="preserve">: </w:t>
      </w:r>
    </w:p>
    <w:p w14:paraId="64485A4B" w14:textId="77777777" w:rsidR="003F3196" w:rsidRDefault="003F3196" w:rsidP="003F3196">
      <w:pPr>
        <w:numPr>
          <w:ilvl w:val="0"/>
          <w:numId w:val="2"/>
        </w:numPr>
        <w:spacing w:line="100" w:lineRule="atLeast"/>
        <w:ind w:left="142" w:firstLine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закреплять знания детей о родном крае, обогащать их кругозор, пополнять словарный запас; </w:t>
      </w:r>
    </w:p>
    <w:p w14:paraId="46BCE5EF" w14:textId="77777777" w:rsidR="003F3196" w:rsidRDefault="003F3196" w:rsidP="003F3196">
      <w:pPr>
        <w:numPr>
          <w:ilvl w:val="0"/>
          <w:numId w:val="2"/>
        </w:numPr>
        <w:spacing w:line="100" w:lineRule="atLeast"/>
        <w:ind w:left="142" w:firstLine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развивать интерес к истории и современности Курской области;</w:t>
      </w:r>
    </w:p>
    <w:p w14:paraId="57CDD0DF" w14:textId="77777777" w:rsidR="003F3196" w:rsidRDefault="003F3196" w:rsidP="003F3196">
      <w:pPr>
        <w:numPr>
          <w:ilvl w:val="0"/>
          <w:numId w:val="2"/>
        </w:numPr>
        <w:spacing w:line="100" w:lineRule="atLeast"/>
        <w:ind w:left="142" w:firstLine="425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воспитывать целеустремленность, доброжелательность, здоровое чувство соперничества.</w:t>
      </w:r>
    </w:p>
    <w:p w14:paraId="0DD2ED0E" w14:textId="77777777" w:rsidR="003F3196" w:rsidRDefault="003F3196" w:rsidP="003F3196">
      <w:pPr>
        <w:spacing w:line="100" w:lineRule="atLeast"/>
        <w:ind w:left="142" w:firstLine="425"/>
        <w:jc w:val="both"/>
      </w:pPr>
      <w:r>
        <w:rPr>
          <w:rFonts w:cs="Times New Roman"/>
          <w:sz w:val="28"/>
          <w:szCs w:val="28"/>
          <w:u w:val="single"/>
        </w:rPr>
        <w:t>Оборудование</w:t>
      </w:r>
      <w:r>
        <w:rPr>
          <w:rFonts w:cs="Times New Roman"/>
          <w:sz w:val="28"/>
          <w:szCs w:val="28"/>
        </w:rPr>
        <w:t xml:space="preserve">: игровое поле, карточки с вопросами по рубрикам: «История края», «Природа», «Угадай и назови», «Известные люди», «Все обо </w:t>
      </w:r>
      <w:r>
        <w:rPr>
          <w:rFonts w:cs="Times New Roman"/>
          <w:sz w:val="28"/>
          <w:szCs w:val="28"/>
        </w:rPr>
        <w:lastRenderedPageBreak/>
        <w:t>всем», «Город, в котором ты живешь», «Веселая минутка» (по 6 штук на каждую рубрику), кубик, фишки (6 штук) и жетоны (100 штук).</w:t>
      </w:r>
    </w:p>
    <w:p w14:paraId="6FDCF718" w14:textId="77777777" w:rsidR="003F3196" w:rsidRDefault="003F3196" w:rsidP="003F3196">
      <w:pPr>
        <w:ind w:left="142" w:firstLine="425"/>
        <w:rPr>
          <w:rFonts w:cs="Times New Roman"/>
          <w:sz w:val="28"/>
          <w:szCs w:val="28"/>
        </w:rPr>
      </w:pPr>
      <w:r>
        <w:tab/>
      </w:r>
      <w:r>
        <w:tab/>
      </w:r>
      <w:r>
        <w:rPr>
          <w:sz w:val="28"/>
          <w:szCs w:val="28"/>
          <w:u w:val="single"/>
        </w:rPr>
        <w:t>Предварительная работа</w:t>
      </w:r>
      <w:r>
        <w:rPr>
          <w:sz w:val="28"/>
          <w:szCs w:val="28"/>
        </w:rPr>
        <w:t>: беседы о Курском крае, чтение книг, рассматривание иллюстраций, разучивание частушек, колядок, экскурсии в краеведческий музей.</w:t>
      </w:r>
    </w:p>
    <w:p w14:paraId="0B0038BA" w14:textId="77777777" w:rsidR="003F3196" w:rsidRDefault="003F3196" w:rsidP="003F3196">
      <w:pPr>
        <w:spacing w:line="100" w:lineRule="atLeast"/>
        <w:ind w:left="142" w:firstLine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Ведущий – взрослый. В игре могут принимать участие от 2 до 6 человек. Перед началом игры </w:t>
      </w:r>
      <w:proofErr w:type="gramStart"/>
      <w:r>
        <w:rPr>
          <w:rFonts w:cs="Times New Roman"/>
          <w:sz w:val="28"/>
          <w:szCs w:val="28"/>
        </w:rPr>
        <w:t>ведущий  перетасовывает</w:t>
      </w:r>
      <w:proofErr w:type="gramEnd"/>
      <w:r>
        <w:rPr>
          <w:rFonts w:cs="Times New Roman"/>
          <w:sz w:val="28"/>
          <w:szCs w:val="28"/>
        </w:rPr>
        <w:t xml:space="preserve"> карточки с вопросами и кладет их на поле в соответствии с цветами, текстом  вниз. На карточках:</w:t>
      </w:r>
    </w:p>
    <w:p w14:paraId="228CE55B" w14:textId="77777777" w:rsidR="003F3196" w:rsidRDefault="003F3196" w:rsidP="003F3196">
      <w:pPr>
        <w:pStyle w:val="ListParagraph"/>
        <w:numPr>
          <w:ilvl w:val="0"/>
          <w:numId w:val="1"/>
        </w:numPr>
        <w:spacing w:after="0" w:line="100" w:lineRule="atLeast"/>
        <w:ind w:left="142" w:firstLine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оранжевого цвета – вопросы из истории Курского края;</w:t>
      </w:r>
    </w:p>
    <w:p w14:paraId="124786DD" w14:textId="77777777" w:rsidR="003F3196" w:rsidRDefault="003F3196" w:rsidP="003F3196">
      <w:pPr>
        <w:pStyle w:val="ListParagraph"/>
        <w:numPr>
          <w:ilvl w:val="0"/>
          <w:numId w:val="1"/>
        </w:numPr>
        <w:spacing w:after="0" w:line="100" w:lineRule="atLeast"/>
        <w:ind w:left="142" w:firstLine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зеленого цвета – вопросы о природе Курского края;</w:t>
      </w:r>
    </w:p>
    <w:p w14:paraId="5D0D859B" w14:textId="77777777" w:rsidR="003F3196" w:rsidRDefault="003F3196" w:rsidP="003F3196">
      <w:pPr>
        <w:pStyle w:val="ListParagraph"/>
        <w:numPr>
          <w:ilvl w:val="0"/>
          <w:numId w:val="1"/>
        </w:numPr>
        <w:spacing w:after="0" w:line="100" w:lineRule="atLeast"/>
        <w:ind w:left="142" w:firstLine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желтого цвета – угадай и назови;</w:t>
      </w:r>
    </w:p>
    <w:p w14:paraId="6ACB636C" w14:textId="77777777" w:rsidR="003F3196" w:rsidRDefault="003F3196" w:rsidP="003F3196">
      <w:pPr>
        <w:pStyle w:val="ListParagraph"/>
        <w:numPr>
          <w:ilvl w:val="0"/>
          <w:numId w:val="1"/>
        </w:numPr>
        <w:spacing w:after="0" w:line="100" w:lineRule="atLeast"/>
        <w:ind w:left="142" w:firstLine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фиолетовый цвет – известные люди Курского края;</w:t>
      </w:r>
    </w:p>
    <w:p w14:paraId="17B21774" w14:textId="77777777" w:rsidR="003F3196" w:rsidRDefault="003F3196" w:rsidP="003F3196">
      <w:pPr>
        <w:pStyle w:val="ListParagraph"/>
        <w:numPr>
          <w:ilvl w:val="0"/>
          <w:numId w:val="1"/>
        </w:numPr>
        <w:spacing w:after="0" w:line="100" w:lineRule="atLeast"/>
        <w:ind w:left="142" w:firstLine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синий цвет – все обо всем;</w:t>
      </w:r>
    </w:p>
    <w:p w14:paraId="263A824D" w14:textId="77777777" w:rsidR="003F3196" w:rsidRDefault="003F3196" w:rsidP="003F3196">
      <w:pPr>
        <w:pStyle w:val="ListParagraph"/>
        <w:numPr>
          <w:ilvl w:val="0"/>
          <w:numId w:val="1"/>
        </w:numPr>
        <w:spacing w:after="0" w:line="100" w:lineRule="atLeast"/>
        <w:ind w:left="142" w:firstLine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голубой цвет – город, в котором ты живешь;</w:t>
      </w:r>
    </w:p>
    <w:p w14:paraId="2DA5908D" w14:textId="77777777" w:rsidR="003F3196" w:rsidRDefault="003F3196" w:rsidP="003F3196">
      <w:pPr>
        <w:pStyle w:val="ListParagraph"/>
        <w:numPr>
          <w:ilvl w:val="0"/>
          <w:numId w:val="1"/>
        </w:numPr>
        <w:spacing w:after="0" w:line="100" w:lineRule="atLeast"/>
        <w:ind w:left="142" w:firstLine="425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белый цвет – веселая минутка.</w:t>
      </w:r>
    </w:p>
    <w:p w14:paraId="43A73D20" w14:textId="77777777" w:rsidR="003F3196" w:rsidRDefault="003F3196" w:rsidP="003F3196">
      <w:pPr>
        <w:spacing w:line="100" w:lineRule="atLeast"/>
        <w:ind w:left="142" w:firstLine="425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Ход игры</w:t>
      </w:r>
      <w:r>
        <w:rPr>
          <w:rFonts w:cs="Times New Roman"/>
          <w:sz w:val="28"/>
          <w:szCs w:val="28"/>
        </w:rPr>
        <w:t xml:space="preserve">: </w:t>
      </w:r>
    </w:p>
    <w:p w14:paraId="01E0CE8B" w14:textId="77777777" w:rsidR="003F3196" w:rsidRDefault="003F3196" w:rsidP="003F3196">
      <w:pPr>
        <w:spacing w:line="100" w:lineRule="atLeast"/>
        <w:ind w:left="142" w:firstLine="425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Вариант 1</w:t>
      </w:r>
    </w:p>
    <w:p w14:paraId="28605CC6" w14:textId="77777777" w:rsidR="003F3196" w:rsidRDefault="003F3196" w:rsidP="003F3196">
      <w:pPr>
        <w:spacing w:line="100" w:lineRule="atLeast"/>
        <w:ind w:left="142" w:firstLine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Каждый игрок получает по 10 жетонов, </w:t>
      </w:r>
      <w:proofErr w:type="gramStart"/>
      <w:r>
        <w:rPr>
          <w:rFonts w:cs="Times New Roman"/>
          <w:sz w:val="28"/>
          <w:szCs w:val="28"/>
        </w:rPr>
        <w:t>остальные  жетоны</w:t>
      </w:r>
      <w:proofErr w:type="gramEnd"/>
      <w:r>
        <w:rPr>
          <w:rFonts w:cs="Times New Roman"/>
          <w:sz w:val="28"/>
          <w:szCs w:val="28"/>
        </w:rPr>
        <w:t xml:space="preserve"> остаются в общем хранилище.</w:t>
      </w:r>
    </w:p>
    <w:p w14:paraId="13D3ED34" w14:textId="77777777" w:rsidR="003F3196" w:rsidRDefault="003F3196" w:rsidP="003F3196">
      <w:pPr>
        <w:spacing w:line="100" w:lineRule="atLeast"/>
        <w:ind w:left="142" w:firstLine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Игроки ставят свои фишки на клетку «Старт», затем по очереди бросают кубик. Тот, кому выпадет большее число, начинает игру.</w:t>
      </w:r>
    </w:p>
    <w:p w14:paraId="443FA321" w14:textId="77777777" w:rsidR="003F3196" w:rsidRDefault="003F3196" w:rsidP="003F3196">
      <w:pPr>
        <w:spacing w:after="0" w:line="100" w:lineRule="atLeast"/>
        <w:ind w:left="142" w:firstLine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Первый игрок бросает кубик и передвигает фишку на </w:t>
      </w:r>
      <w:proofErr w:type="gramStart"/>
      <w:r>
        <w:rPr>
          <w:rFonts w:cs="Times New Roman"/>
          <w:sz w:val="28"/>
          <w:szCs w:val="28"/>
        </w:rPr>
        <w:t>выпавшее  количество</w:t>
      </w:r>
      <w:proofErr w:type="gramEnd"/>
      <w:r>
        <w:rPr>
          <w:rFonts w:cs="Times New Roman"/>
          <w:sz w:val="28"/>
          <w:szCs w:val="28"/>
        </w:rPr>
        <w:t xml:space="preserve"> шагов. Попав на клетку определенного цвета, игрок отвечает на вопрос той рубрики, которая окрашена данным цветом.</w:t>
      </w:r>
    </w:p>
    <w:p w14:paraId="58620E84" w14:textId="77777777" w:rsidR="003F3196" w:rsidRDefault="003F3196" w:rsidP="003F3196">
      <w:pPr>
        <w:spacing w:after="0" w:line="100" w:lineRule="atLeast"/>
        <w:ind w:left="142" w:firstLine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Игрок должен выбрать вопрос:</w:t>
      </w:r>
    </w:p>
    <w:p w14:paraId="44D3BC83" w14:textId="77777777" w:rsidR="003F3196" w:rsidRDefault="003F3196" w:rsidP="003F3196">
      <w:pPr>
        <w:spacing w:after="0" w:line="100" w:lineRule="atLeast"/>
        <w:ind w:left="142" w:firstLine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сложный (стоимостью 2 балла =2 жетона),</w:t>
      </w:r>
    </w:p>
    <w:p w14:paraId="09F3D046" w14:textId="77777777" w:rsidR="003F3196" w:rsidRDefault="003F3196" w:rsidP="003F3196">
      <w:pPr>
        <w:spacing w:after="0" w:line="100" w:lineRule="atLeast"/>
        <w:ind w:left="142" w:firstLine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простой (стоимостью 1балл =1 жетон).</w:t>
      </w:r>
    </w:p>
    <w:p w14:paraId="6989C95F" w14:textId="77777777" w:rsidR="003F3196" w:rsidRDefault="003F3196" w:rsidP="003F3196">
      <w:pPr>
        <w:spacing w:after="0" w:line="100" w:lineRule="atLeast"/>
        <w:ind w:left="142" w:firstLine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правильном ответе игрок получает соответствующее количество жетонов. При неправильном ответе – отдает свои жетоны, соответствующие стоимости вопроса, в общее хранилище.</w:t>
      </w:r>
    </w:p>
    <w:p w14:paraId="65FF2756" w14:textId="77777777" w:rsidR="003F3196" w:rsidRDefault="003F3196" w:rsidP="003F3196">
      <w:pPr>
        <w:spacing w:after="0" w:line="100" w:lineRule="atLeast"/>
        <w:ind w:left="142" w:firstLine="42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Победителем становится тот, кто зарабатывает больше жетонов, добравшись до клетки «Финиш» и занимает соответствующее место на пьедестале.</w:t>
      </w:r>
    </w:p>
    <w:p w14:paraId="089508AE" w14:textId="77777777" w:rsidR="003F3196" w:rsidRDefault="003F3196" w:rsidP="003F3196">
      <w:pPr>
        <w:spacing w:after="0" w:line="100" w:lineRule="atLeast"/>
        <w:ind w:left="142" w:firstLine="425"/>
        <w:jc w:val="both"/>
        <w:rPr>
          <w:rFonts w:cs="Times New Roman"/>
          <w:sz w:val="28"/>
          <w:szCs w:val="28"/>
        </w:rPr>
      </w:pPr>
    </w:p>
    <w:p w14:paraId="587AA70B" w14:textId="77777777" w:rsidR="003F3196" w:rsidRDefault="003F3196" w:rsidP="003F3196">
      <w:pPr>
        <w:spacing w:after="0" w:line="100" w:lineRule="atLeast"/>
        <w:ind w:left="142" w:firstLine="425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Вариант 2</w:t>
      </w:r>
    </w:p>
    <w:p w14:paraId="746734CC" w14:textId="77777777" w:rsidR="003F3196" w:rsidRDefault="003F3196" w:rsidP="003F3196">
      <w:pPr>
        <w:spacing w:after="0" w:line="100" w:lineRule="atLeast"/>
        <w:ind w:left="142" w:firstLine="425"/>
        <w:jc w:val="both"/>
      </w:pPr>
      <w:r>
        <w:rPr>
          <w:rFonts w:cs="Times New Roman"/>
          <w:sz w:val="28"/>
          <w:szCs w:val="28"/>
        </w:rPr>
        <w:t xml:space="preserve"> Игра </w:t>
      </w:r>
      <w:proofErr w:type="gramStart"/>
      <w:r>
        <w:rPr>
          <w:rFonts w:cs="Times New Roman"/>
          <w:sz w:val="28"/>
          <w:szCs w:val="28"/>
        </w:rPr>
        <w:t>проходит  по</w:t>
      </w:r>
      <w:proofErr w:type="gramEnd"/>
      <w:r>
        <w:rPr>
          <w:rFonts w:cs="Times New Roman"/>
          <w:sz w:val="28"/>
          <w:szCs w:val="28"/>
        </w:rPr>
        <w:t xml:space="preserve"> Варианту 1, отличие состоит в том, что ведущий   не предлагают игрокам варианты ответов,  участники  игры  самостоятельно отвечают на вопросы без подсказок.</w:t>
      </w:r>
    </w:p>
    <w:p w14:paraId="0EA0A369" w14:textId="77777777" w:rsidR="003F3196" w:rsidRDefault="003F3196"/>
    <w:sectPr w:rsidR="003F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9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513"/>
        </w:tabs>
        <w:ind w:left="5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873"/>
        </w:tabs>
        <w:ind w:left="8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1593"/>
        </w:tabs>
        <w:ind w:left="15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953"/>
        </w:tabs>
        <w:ind w:left="19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2673"/>
        </w:tabs>
        <w:ind w:left="26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033"/>
        </w:tabs>
        <w:ind w:left="3033" w:hanging="360"/>
      </w:pPr>
      <w:rPr>
        <w:rFonts w:ascii="OpenSymbol" w:hAnsi="OpenSymbol" w:cs="OpenSymbol"/>
      </w:rPr>
    </w:lvl>
  </w:abstractNum>
  <w:num w:numId="1" w16cid:durableId="912348083">
    <w:abstractNumId w:val="0"/>
  </w:num>
  <w:num w:numId="2" w16cid:durableId="1118986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96"/>
    <w:rsid w:val="003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31AE"/>
  <w15:chartTrackingRefBased/>
  <w15:docId w15:val="{BD6FB188-7C99-4591-AA97-0432DF0E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196"/>
    <w:pPr>
      <w:suppressAutoHyphens/>
      <w:spacing w:after="200" w:line="276" w:lineRule="auto"/>
    </w:pPr>
    <w:rPr>
      <w:rFonts w:ascii="Times New Roman" w:eastAsia="Lucida Sans Unicode" w:hAnsi="Times New Roman" w:cs="font309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3F3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</cp:revision>
  <dcterms:created xsi:type="dcterms:W3CDTF">2023-11-11T13:37:00Z</dcterms:created>
  <dcterms:modified xsi:type="dcterms:W3CDTF">2023-11-11T13:39:00Z</dcterms:modified>
</cp:coreProperties>
</file>