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D1" w:rsidRDefault="009F22D1" w:rsidP="009F2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КРЫМСКАЯ ВОЙНА</w:t>
      </w:r>
    </w:p>
    <w:p w:rsidR="000545FC" w:rsidRPr="008B67DD" w:rsidRDefault="000545FC" w:rsidP="009F2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545FC" w:rsidRDefault="009F22D1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Активно отозвались жители Курска и 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Курской 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губернии и на события Крымской войны.</w:t>
      </w:r>
    </w:p>
    <w:p w:rsidR="009F22D1" w:rsidRDefault="009F22D1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 лету </w:t>
      </w:r>
      <w:r w:rsidRPr="000545F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1855 года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территории Курской губернии было завершено формирование ополчени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я. Оно включало в себя 17 дружин</w:t>
      </w:r>
      <w:proofErr w:type="gramStart"/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дружины – 39-я и 40-я –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были сформированы в самом Курске. Пешком, преодолев </w:t>
      </w:r>
      <w:proofErr w:type="gramStart"/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более тысячи верст</w:t>
      </w:r>
      <w:proofErr w:type="gramEnd"/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прибыли 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курские 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ополченцы к осаждённому Севастополю, где приняли участие в обороне города. </w:t>
      </w:r>
    </w:p>
    <w:p w:rsidR="009F22D1" w:rsidRDefault="009F22D1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урск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ие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дружин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 №39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командованием капитана А.Н. </w:t>
      </w:r>
      <w:proofErr w:type="spellStart"/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Пустошкина</w:t>
      </w:r>
      <w:proofErr w:type="spellEnd"/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№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40 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командованием полковника Васильева были награждены серебряными медалями «За защиту Севастополя». Ратники 39-й дружины получили 1060 бронзовых медал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ей «В память минувшей войны 185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3- 1856 г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одов», а ратники 40-й  дружины –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981 бронзовую медаль. Знамёна ополченцев были помещены на хранение в </w:t>
      </w:r>
      <w:proofErr w:type="gramStart"/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Сергиево-Казанский</w:t>
      </w:r>
      <w:proofErr w:type="gramEnd"/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собор.</w:t>
      </w:r>
    </w:p>
    <w:p w:rsidR="000545FC" w:rsidRDefault="000545FC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545FC" w:rsidRPr="000545FC" w:rsidRDefault="000545FC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Задание: </w:t>
      </w:r>
      <w:r w:rsidRPr="000545F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Посети краеведческий музей и узнай о земляках-участниках Крымской войны.</w:t>
      </w:r>
    </w:p>
    <w:p w:rsidR="000545FC" w:rsidRPr="008B67DD" w:rsidRDefault="000545FC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545FC" w:rsidRDefault="000545FC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br w:type="page"/>
      </w:r>
    </w:p>
    <w:p w:rsidR="009F22D1" w:rsidRDefault="009F22D1" w:rsidP="009F2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841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КАВКАЗСКАЯ ВОЙНА</w:t>
      </w:r>
    </w:p>
    <w:p w:rsidR="000545FC" w:rsidRPr="00384130" w:rsidRDefault="000545FC" w:rsidP="009F2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9F22D1" w:rsidRDefault="009F22D1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Немало курян прошло чере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 бои десятилетиями тянувшейся 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Кавказской войны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  <w:t>XIX</w:t>
      </w:r>
      <w:r w:rsidR="000545FC" w:rsidRP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веке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Среди них были и рядовые, и офицеры, но наибольшая слава выпала, кон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ечно, на долю фельдмаршала А.И. 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Барятинского. Именно ему удалось сломить сопротивление горцев, пленить имама Шамиля и фактически положить конец многолетней борьбе.</w:t>
      </w:r>
    </w:p>
    <w:p w:rsidR="000545FC" w:rsidRDefault="000545FC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F22D1" w:rsidTr="003C2685">
        <w:tc>
          <w:tcPr>
            <w:tcW w:w="9571" w:type="dxa"/>
          </w:tcPr>
          <w:p w:rsidR="009F22D1" w:rsidRDefault="009F22D1" w:rsidP="003C268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E992A0" wp14:editId="78AABBB8">
                  <wp:extent cx="4933950" cy="3626454"/>
                  <wp:effectExtent l="0" t="0" r="0" b="0"/>
                  <wp:docPr id="1" name="Рисунок 1" descr="https://i.pinimg.com/originals/28/fe/93/28fe93818547b646df5bc8de37fc2b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28/fe/93/28fe93818547b646df5bc8de37fc2b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19" cy="363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2D1" w:rsidRPr="00384130" w:rsidTr="003C2685">
        <w:tc>
          <w:tcPr>
            <w:tcW w:w="9571" w:type="dxa"/>
          </w:tcPr>
          <w:p w:rsidR="000545FC" w:rsidRDefault="000545FC" w:rsidP="003C26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</w:p>
          <w:p w:rsidR="000545FC" w:rsidRDefault="000545FC" w:rsidP="003C26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</w:p>
          <w:p w:rsidR="000545FC" w:rsidRDefault="009F22D1" w:rsidP="003C26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384130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Пленение Шамиля. </w:t>
            </w:r>
          </w:p>
          <w:p w:rsidR="000545FC" w:rsidRDefault="009F22D1" w:rsidP="003C26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384130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Пленный Шамиль представляется князю Барятинскому. 1859 г. </w:t>
            </w:r>
          </w:p>
          <w:p w:rsidR="009F22D1" w:rsidRPr="00384130" w:rsidRDefault="009F22D1" w:rsidP="003C26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384130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Художник А.Д. </w:t>
            </w:r>
            <w:proofErr w:type="spellStart"/>
            <w:r w:rsidRPr="00384130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Кившенко</w:t>
            </w:r>
            <w:proofErr w:type="spellEnd"/>
            <w:r w:rsidRPr="00384130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. 1880 г.</w:t>
            </w:r>
          </w:p>
        </w:tc>
      </w:tr>
    </w:tbl>
    <w:p w:rsidR="000545FC" w:rsidRDefault="000545FC" w:rsidP="0005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545FC" w:rsidRPr="000545FC" w:rsidRDefault="000545FC" w:rsidP="00054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Задание. </w:t>
      </w:r>
      <w:r w:rsidRPr="000545F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В какой </w:t>
      </w:r>
      <w:proofErr w:type="gramStart"/>
      <w:r w:rsidRPr="000545F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городе</w:t>
      </w:r>
      <w:proofErr w:type="gramEnd"/>
      <w:r w:rsidRPr="000545F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Курской области находится достопримечательность Башня Шамиля. Опиши, как она выглядит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0545FC" w:rsidRDefault="000545FC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br w:type="page"/>
      </w:r>
    </w:p>
    <w:p w:rsidR="009F22D1" w:rsidRDefault="009F22D1" w:rsidP="009F2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841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РУССКО-ЯПОНСКАЯ ВОЙНА</w:t>
      </w:r>
    </w:p>
    <w:p w:rsidR="000545FC" w:rsidRPr="00384130" w:rsidRDefault="000545FC" w:rsidP="009F2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545FC" w:rsidRDefault="009F22D1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F07982" wp14:editId="4C723DC7">
            <wp:simplePos x="0" y="0"/>
            <wp:positionH relativeFrom="column">
              <wp:posOffset>-13335</wp:posOffset>
            </wp:positionH>
            <wp:positionV relativeFrom="paragraph">
              <wp:posOffset>560705</wp:posOffset>
            </wp:positionV>
            <wp:extent cx="2028825" cy="2800350"/>
            <wp:effectExtent l="0" t="0" r="9525" b="0"/>
            <wp:wrapTight wrapText="bothSides">
              <wp:wrapPolygon edited="0">
                <wp:start x="0" y="0"/>
                <wp:lineTo x="0" y="21453"/>
                <wp:lineTo x="21499" y="21453"/>
                <wp:lineTo x="21499" y="0"/>
                <wp:lineTo x="0" y="0"/>
              </wp:wrapPolygon>
            </wp:wrapTight>
            <wp:docPr id="2" name="Рисунок 2" descr="https://avatars.mds.yandex.net/get-zen_doc/1706643/pub_5e05e0795ba2b500aebf66df_5e05f5dc3d008800b3b73ec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706643/pub_5e05e0795ba2b500aebf66df_5e05f5dc3d008800b3b73ec8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3" t="10366" r="7728"/>
                    <a:stretch/>
                  </pic:blipFill>
                  <pic:spPr bwMode="auto">
                    <a:xfrm>
                      <a:off x="0" y="0"/>
                      <a:ext cx="20288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Героем русско-японск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ой войны стал лейтенант флота Александр 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ергеевич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Сергеев, кома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ндир миноносца «Стерегущий». </w:t>
      </w:r>
    </w:p>
    <w:p w:rsidR="009F22D1" w:rsidRDefault="000545FC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</w:t>
      </w:r>
      <w:r w:rsidR="009F22D1"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родился </w:t>
      </w:r>
      <w:proofErr w:type="gramStart"/>
      <w:r w:rsidR="009F22D1"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="009F22D1"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с. </w:t>
      </w:r>
      <w:proofErr w:type="spellStart"/>
      <w:r w:rsidR="009F22D1"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Стаканово</w:t>
      </w:r>
      <w:proofErr w:type="spellEnd"/>
      <w:r w:rsidR="009F22D1"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="009F22D1"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Щигровского</w:t>
      </w:r>
      <w:proofErr w:type="spellEnd"/>
      <w:r w:rsidR="009F22D1"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9F22D1"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уезда</w:t>
      </w:r>
      <w:proofErr w:type="gramEnd"/>
      <w:r w:rsidR="009F22D1"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Курской губернии в 1863 году. По окончании Курского реального училища поступил в Санкт-Петербургский морской кадетский корпус. Служил на флагмане русской Средиземноморской эскадры – броненосце «Император Николай I». Перед самым началом русско-японской войны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лейтенанта Сергеева переводят в</w:t>
      </w:r>
      <w:r w:rsidR="009F22D1"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Порт-Артурскую эскадру командиром эскадренного миноносца «Стерегущий». Вечером 25 февраля 1904 года «Стерегущий» по приказу адмирала Макарова вышел в разведывательное плавание. Утром следующего дня эсминец, возвращаясь на базу, был перехвачен группой японских кораблей. В бою в результате прямого попадания в машинное отделение корабль лишился хода. Командир Сергеев </w:t>
      </w:r>
    </w:p>
    <w:p w:rsidR="009F22D1" w:rsidRDefault="009F22D1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получил смертельную рану. Умирая, лейтенант призвал экипаж сражаться до конца, не сдавать корабль врагу. Один за другим пали офицеры и матросы, вышли из строя все пушки. Когда японцы подошли к кораблю, матросы открыли кингстоны. Эсминец пошел ко дну Желтого моря, но не стал военным трофеем для противника.</w:t>
      </w:r>
    </w:p>
    <w:p w:rsidR="00C546C6" w:rsidRPr="008B67DD" w:rsidRDefault="00C546C6" w:rsidP="00C546C6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BB26D4" wp14:editId="4ACD880E">
            <wp:extent cx="5010150" cy="1819275"/>
            <wp:effectExtent l="0" t="0" r="0" b="9525"/>
            <wp:docPr id="3" name="Рисунок 3" descr="https://diletant.media/upload/iblock/9d2/9d28ee38c7def70f1b80a9fc7fc97f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letant.media/upload/iblock/9d2/9d28ee38c7def70f1b80a9fc7fc97f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" t="13789" b="8751"/>
                    <a:stretch/>
                  </pic:blipFill>
                  <pic:spPr bwMode="auto">
                    <a:xfrm>
                      <a:off x="0" y="0"/>
                      <a:ext cx="5010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5FC" w:rsidRDefault="009F22D1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мае 1911 года в Санкт-Петербурге в честь подвига «Стерегущего» был открыт п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амятник. Подвиг лейтенанта А.С. 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Сергеева увековечен в Курске. Его именем названа улица, имя Сергее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 носит городская школа № 18.</w:t>
      </w:r>
    </w:p>
    <w:p w:rsidR="000545FC" w:rsidRDefault="000545FC" w:rsidP="009F22D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545FC" w:rsidRDefault="000545FC" w:rsidP="000545FC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ПЕРВАЯ МИРОВАЯ ВОЙНА</w:t>
      </w:r>
    </w:p>
    <w:p w:rsidR="000545FC" w:rsidRDefault="000545FC" w:rsidP="000545FC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545FC" w:rsidRDefault="009F22D1" w:rsidP="00054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Немало уроженцев города и края отличились в ходе I-й мировой войны, которая изменила жизнь России. </w:t>
      </w:r>
    </w:p>
    <w:p w:rsidR="000545FC" w:rsidRDefault="009F22D1" w:rsidP="00054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Представители всех сословий Курской губернии – дворяне, мещане, крестьяне – отправлялись на фронт. В составе 44-й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пехотной дивизии 173-й и 174-й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пехотные полки, расквартированные в Курске с 1910 года, в 1914 году были отправлены на западный фронт. Среди личного состава этих полков числилось около 4 тысяч курян. </w:t>
      </w:r>
    </w:p>
    <w:p w:rsidR="000545FC" w:rsidRDefault="009F22D1" w:rsidP="00054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25 сентября 1915 года под Ригой полки попали под газовую атаку немцев. 173-й </w:t>
      </w:r>
      <w:proofErr w:type="spellStart"/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Каменецкий</w:t>
      </w:r>
      <w:proofErr w:type="spellEnd"/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полк был практически полностью уничтожен. </w:t>
      </w:r>
    </w:p>
    <w:p w:rsidR="000545FC" w:rsidRDefault="009F22D1" w:rsidP="00054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Война стала тяжким бременем для курских сёл и деревень: уходили на фронт и на заработки в город мужчины, реквизировались лошади, увеличивались налоги и сборы. </w:t>
      </w:r>
    </w:p>
    <w:p w:rsidR="000545FC" w:rsidRDefault="009F22D1" w:rsidP="00054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</w:t>
      </w:r>
      <w:proofErr w:type="gramStart"/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рск ст</w:t>
      </w:r>
      <w:proofErr w:type="gramEnd"/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ал местом эвакуации учебных заведений из прифронтовых районов. </w:t>
      </w:r>
      <w:r w:rsidR="003229C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Из Прибалтики приехали преподаватели музыкальных классов Императорского </w:t>
      </w:r>
      <w:r w:rsidR="006D3E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русского </w:t>
      </w:r>
      <w:r w:rsidR="003229C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музыкального общества, которые </w:t>
      </w:r>
      <w:r w:rsidR="006D3E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стали преподавателями музыки в Курский</w:t>
      </w:r>
      <w:bookmarkStart w:id="0" w:name="_GoBack"/>
      <w:bookmarkEnd w:id="0"/>
      <w:r w:rsidR="006D3E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музыкальных классах ИРМО в 1915-1917 годах</w:t>
      </w:r>
    </w:p>
    <w:p w:rsidR="009F22D1" w:rsidRDefault="009F22D1" w:rsidP="00054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приёма потока раненых солдат и офицеров разворачивались военные лазареты. К 1 января 1915 года в общественных зданиях, гимназиях и крупных</w:t>
      </w:r>
      <w:r w:rsidR="000545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частных домах Курска работали </w:t>
      </w:r>
      <w:r w:rsidRPr="008B67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госпитали.</w:t>
      </w:r>
    </w:p>
    <w:p w:rsidR="009F22D1" w:rsidRDefault="009F22D1" w:rsidP="009F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17620" w:rsidRPr="000545FC" w:rsidRDefault="000545FC" w:rsidP="000545F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0545FC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545FC">
        <w:rPr>
          <w:rFonts w:ascii="Times New Roman" w:hAnsi="Times New Roman" w:cs="Times New Roman"/>
          <w:i/>
          <w:sz w:val="32"/>
          <w:szCs w:val="32"/>
        </w:rPr>
        <w:t xml:space="preserve">Сделай фотографии мемориальных досок на зданиях в историческом центре Курска, где располагались госпитали во время </w:t>
      </w:r>
      <w:r w:rsidRPr="000545FC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0545FC">
        <w:rPr>
          <w:rFonts w:ascii="Times New Roman" w:hAnsi="Times New Roman" w:cs="Times New Roman"/>
          <w:i/>
          <w:sz w:val="32"/>
          <w:szCs w:val="32"/>
        </w:rPr>
        <w:t xml:space="preserve"> мировой войны.</w:t>
      </w:r>
    </w:p>
    <w:sectPr w:rsidR="00717620" w:rsidRPr="0005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EE"/>
    <w:rsid w:val="000545FC"/>
    <w:rsid w:val="003229C9"/>
    <w:rsid w:val="006D3EBC"/>
    <w:rsid w:val="00717620"/>
    <w:rsid w:val="009F22D1"/>
    <w:rsid w:val="00C546C6"/>
    <w:rsid w:val="00D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2023-08-01T08:41:00Z</dcterms:created>
  <dcterms:modified xsi:type="dcterms:W3CDTF">2024-04-08T13:51:00Z</dcterms:modified>
</cp:coreProperties>
</file>