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03" w:rsidRDefault="008D339F" w:rsidP="00D039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39F">
        <w:rPr>
          <w:rFonts w:ascii="Times New Roman" w:hAnsi="Times New Roman" w:cs="Times New Roman"/>
          <w:b/>
          <w:sz w:val="28"/>
          <w:szCs w:val="28"/>
        </w:rPr>
        <w:t>Задания к Теме 1.</w:t>
      </w:r>
    </w:p>
    <w:p w:rsidR="00085821" w:rsidRPr="00D039EC" w:rsidRDefault="00D039EC" w:rsidP="00D039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039EC">
        <w:rPr>
          <w:rFonts w:ascii="Times New Roman" w:hAnsi="Times New Roman" w:cs="Times New Roman"/>
          <w:sz w:val="28"/>
          <w:szCs w:val="28"/>
        </w:rPr>
        <w:t xml:space="preserve">Какие из факторов, способствующих </w:t>
      </w:r>
      <w:r w:rsidR="00085821" w:rsidRPr="00D039EC">
        <w:rPr>
          <w:rFonts w:ascii="Times New Roman" w:hAnsi="Times New Roman" w:cs="Times New Roman"/>
          <w:sz w:val="28"/>
          <w:szCs w:val="28"/>
        </w:rPr>
        <w:t>экономическо</w:t>
      </w:r>
      <w:r w:rsidRPr="00D039EC">
        <w:rPr>
          <w:rFonts w:ascii="Times New Roman" w:hAnsi="Times New Roman" w:cs="Times New Roman"/>
          <w:sz w:val="28"/>
          <w:szCs w:val="28"/>
        </w:rPr>
        <w:t>му</w:t>
      </w:r>
      <w:r w:rsidR="00085821" w:rsidRPr="00D039EC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Pr="00D039EC">
        <w:rPr>
          <w:rFonts w:ascii="Times New Roman" w:hAnsi="Times New Roman" w:cs="Times New Roman"/>
          <w:sz w:val="28"/>
          <w:szCs w:val="28"/>
        </w:rPr>
        <w:t>ю</w:t>
      </w:r>
      <w:r w:rsidR="00085821" w:rsidRPr="00D039EC">
        <w:rPr>
          <w:rFonts w:ascii="Times New Roman" w:hAnsi="Times New Roman" w:cs="Times New Roman"/>
          <w:sz w:val="28"/>
          <w:szCs w:val="28"/>
        </w:rPr>
        <w:t xml:space="preserve">  </w:t>
      </w:r>
      <w:r w:rsidRPr="00D039EC">
        <w:rPr>
          <w:rFonts w:ascii="Times New Roman" w:hAnsi="Times New Roman" w:cs="Times New Roman"/>
          <w:sz w:val="28"/>
          <w:szCs w:val="28"/>
        </w:rPr>
        <w:t>Курской области, указаны не верно?</w:t>
      </w:r>
    </w:p>
    <w:p w:rsidR="00D039EC" w:rsidRDefault="00085821" w:rsidP="00D039EC">
      <w:pPr>
        <w:pStyle w:val="BodyTextIndent21"/>
        <w:numPr>
          <w:ilvl w:val="0"/>
          <w:numId w:val="3"/>
        </w:numPr>
        <w:rPr>
          <w:szCs w:val="28"/>
        </w:rPr>
      </w:pPr>
      <w:r>
        <w:rPr>
          <w:szCs w:val="28"/>
        </w:rPr>
        <w:t>удобное географическое положение в б</w:t>
      </w:r>
      <w:r w:rsidR="00D039EC">
        <w:rPr>
          <w:szCs w:val="28"/>
        </w:rPr>
        <w:t>лагоприятной климатической зоне</w:t>
      </w:r>
      <w:r>
        <w:rPr>
          <w:szCs w:val="28"/>
        </w:rPr>
        <w:t>;</w:t>
      </w:r>
    </w:p>
    <w:p w:rsidR="00D039EC" w:rsidRDefault="00085821" w:rsidP="00D039EC">
      <w:pPr>
        <w:pStyle w:val="BodyTextIndent21"/>
        <w:numPr>
          <w:ilvl w:val="0"/>
          <w:numId w:val="3"/>
        </w:numPr>
        <w:rPr>
          <w:szCs w:val="28"/>
        </w:rPr>
      </w:pPr>
      <w:r w:rsidRPr="00D039EC">
        <w:rPr>
          <w:szCs w:val="28"/>
        </w:rPr>
        <w:t xml:space="preserve">расположение на пересечении важнейших </w:t>
      </w:r>
      <w:r w:rsidR="00D039EC" w:rsidRPr="00D039EC">
        <w:rPr>
          <w:szCs w:val="28"/>
        </w:rPr>
        <w:t xml:space="preserve">водных </w:t>
      </w:r>
      <w:r w:rsidRPr="00D039EC">
        <w:rPr>
          <w:szCs w:val="28"/>
        </w:rPr>
        <w:t>трансп</w:t>
      </w:r>
      <w:r w:rsidR="00D039EC">
        <w:rPr>
          <w:szCs w:val="28"/>
        </w:rPr>
        <w:t>ортных и торговых путей России;</w:t>
      </w:r>
    </w:p>
    <w:p w:rsidR="00D039EC" w:rsidRDefault="00085821" w:rsidP="00D039EC">
      <w:pPr>
        <w:pStyle w:val="BodyTextIndent21"/>
        <w:numPr>
          <w:ilvl w:val="0"/>
          <w:numId w:val="3"/>
        </w:numPr>
        <w:rPr>
          <w:szCs w:val="28"/>
        </w:rPr>
      </w:pPr>
      <w:r w:rsidRPr="00D039EC">
        <w:rPr>
          <w:szCs w:val="28"/>
        </w:rPr>
        <w:t xml:space="preserve">развитая сеть железнодорожных и автомобильных магистралей, наличие  магистральных </w:t>
      </w:r>
      <w:proofErr w:type="spellStart"/>
      <w:r w:rsidRPr="00D039EC">
        <w:rPr>
          <w:szCs w:val="28"/>
        </w:rPr>
        <w:t>нефте</w:t>
      </w:r>
      <w:proofErr w:type="spellEnd"/>
      <w:r w:rsidRPr="00D039EC">
        <w:rPr>
          <w:szCs w:val="28"/>
        </w:rPr>
        <w:t>- и газопроводов, а также аэропорта;</w:t>
      </w:r>
    </w:p>
    <w:p w:rsidR="00D039EC" w:rsidRDefault="00085821" w:rsidP="00D039EC">
      <w:pPr>
        <w:pStyle w:val="BodyTextIndent21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высокая </w:t>
      </w:r>
      <w:proofErr w:type="spellStart"/>
      <w:r>
        <w:rPr>
          <w:szCs w:val="28"/>
        </w:rPr>
        <w:t>энергообеспеченность</w:t>
      </w:r>
      <w:proofErr w:type="spellEnd"/>
      <w:r>
        <w:rPr>
          <w:szCs w:val="28"/>
        </w:rPr>
        <w:t xml:space="preserve"> за счет работы Курской </w:t>
      </w:r>
      <w:r w:rsidR="00D039EC">
        <w:rPr>
          <w:szCs w:val="28"/>
        </w:rPr>
        <w:t>Г</w:t>
      </w:r>
      <w:r>
        <w:rPr>
          <w:szCs w:val="28"/>
        </w:rPr>
        <w:t xml:space="preserve">ЭС; </w:t>
      </w:r>
    </w:p>
    <w:p w:rsidR="00D039EC" w:rsidRDefault="00085821" w:rsidP="00D039EC">
      <w:pPr>
        <w:pStyle w:val="BodyTextIndent21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богатые запасы полезных ископаемых, расположение в центре Курской </w:t>
      </w:r>
      <w:r w:rsidR="00D039EC">
        <w:rPr>
          <w:szCs w:val="28"/>
        </w:rPr>
        <w:t>нефтегазоносной провинции</w:t>
      </w:r>
      <w:r>
        <w:rPr>
          <w:szCs w:val="28"/>
        </w:rPr>
        <w:t>;</w:t>
      </w:r>
    </w:p>
    <w:p w:rsidR="00D039EC" w:rsidRDefault="00085821" w:rsidP="00D039EC">
      <w:pPr>
        <w:pStyle w:val="BodyTextIndent21"/>
        <w:numPr>
          <w:ilvl w:val="0"/>
          <w:numId w:val="3"/>
        </w:numPr>
        <w:rPr>
          <w:szCs w:val="28"/>
        </w:rPr>
      </w:pPr>
      <w:r>
        <w:rPr>
          <w:szCs w:val="28"/>
        </w:rPr>
        <w:t>уникальные черноземные почвы</w:t>
      </w:r>
      <w:r w:rsidR="00D039EC">
        <w:rPr>
          <w:szCs w:val="28"/>
        </w:rPr>
        <w:t>;</w:t>
      </w:r>
      <w:r>
        <w:rPr>
          <w:szCs w:val="28"/>
        </w:rPr>
        <w:t xml:space="preserve"> </w:t>
      </w:r>
    </w:p>
    <w:p w:rsidR="00085821" w:rsidRDefault="00085821" w:rsidP="00D039EC">
      <w:pPr>
        <w:pStyle w:val="BodyTextIndent21"/>
        <w:numPr>
          <w:ilvl w:val="0"/>
          <w:numId w:val="3"/>
        </w:numPr>
        <w:rPr>
          <w:szCs w:val="28"/>
        </w:rPr>
      </w:pPr>
      <w:r>
        <w:rPr>
          <w:szCs w:val="28"/>
        </w:rPr>
        <w:t>многоот</w:t>
      </w:r>
      <w:r w:rsidR="00D039EC">
        <w:rPr>
          <w:szCs w:val="28"/>
        </w:rPr>
        <w:t>раслевой хозяйственный комплекс.</w:t>
      </w:r>
    </w:p>
    <w:p w:rsidR="00D039EC" w:rsidRDefault="00D039EC" w:rsidP="00D039EC">
      <w:pPr>
        <w:pStyle w:val="BodyTextIndent21"/>
        <w:ind w:left="720" w:firstLine="0"/>
        <w:rPr>
          <w:szCs w:val="28"/>
        </w:rPr>
      </w:pPr>
    </w:p>
    <w:p w:rsidR="00085821" w:rsidRDefault="00085821" w:rsidP="008D3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9EC" w:rsidRPr="00D039EC" w:rsidRDefault="00D039EC" w:rsidP="00D03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039E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ВРП</w:t>
      </w:r>
    </w:p>
    <w:p w:rsidR="00D039EC" w:rsidRPr="00D039EC" w:rsidRDefault="00D039EC" w:rsidP="00D039E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основных экономических показателей системы национальных счетов</w:t>
      </w:r>
    </w:p>
    <w:p w:rsidR="00D039EC" w:rsidRPr="00D039EC" w:rsidRDefault="00D039EC" w:rsidP="00D039E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9EC">
        <w:rPr>
          <w:rFonts w:ascii="Times New Roman" w:hAnsi="Times New Roman" w:cs="Times New Roman"/>
          <w:sz w:val="28"/>
          <w:szCs w:val="28"/>
          <w:shd w:val="clear" w:color="auto" w:fill="FFFFFF"/>
        </w:rPr>
        <w:t>стоимость всех товаров и услуг, которые произвели в конкретном регионе.</w:t>
      </w:r>
      <w:r w:rsidRPr="00D03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9EC" w:rsidRPr="00D039EC" w:rsidRDefault="00D039EC" w:rsidP="00D039E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показатель, измеряющий валовую добавленную стоимость продукции</w:t>
      </w:r>
    </w:p>
    <w:p w:rsidR="00D039EC" w:rsidRDefault="00D039EC" w:rsidP="00D039E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9E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рыночная стоимость всех конечных товаров и произведенных за год на территории государства</w:t>
      </w:r>
    </w:p>
    <w:p w:rsidR="00D039EC" w:rsidRDefault="00D039EC" w:rsidP="00D039E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303" w:rsidRDefault="00C02303" w:rsidP="00D039E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303" w:rsidRDefault="006B0392" w:rsidP="006B0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023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Отраслями специализации промышленности Курской области являются:</w:t>
      </w:r>
    </w:p>
    <w:p w:rsidR="006B0392" w:rsidRPr="006B0392" w:rsidRDefault="006B0392" w:rsidP="006B0392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392">
        <w:rPr>
          <w:rFonts w:ascii="Times New Roman" w:hAnsi="Times New Roman" w:cs="Times New Roman"/>
          <w:sz w:val="28"/>
          <w:szCs w:val="28"/>
        </w:rPr>
        <w:t xml:space="preserve">горнодобывающая промышленность </w:t>
      </w:r>
    </w:p>
    <w:p w:rsidR="0080013B" w:rsidRPr="006B0392" w:rsidRDefault="0080013B" w:rsidP="0080013B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392">
        <w:rPr>
          <w:rFonts w:ascii="Times New Roman" w:hAnsi="Times New Roman" w:cs="Times New Roman"/>
          <w:sz w:val="28"/>
          <w:szCs w:val="28"/>
        </w:rPr>
        <w:t>машиностроение</w:t>
      </w:r>
    </w:p>
    <w:p w:rsidR="006B0392" w:rsidRPr="006B0392" w:rsidRDefault="006B0392" w:rsidP="006B0392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392">
        <w:rPr>
          <w:rFonts w:ascii="Times New Roman" w:hAnsi="Times New Roman" w:cs="Times New Roman"/>
          <w:sz w:val="28"/>
          <w:szCs w:val="28"/>
        </w:rPr>
        <w:t xml:space="preserve">электроэнергетика </w:t>
      </w:r>
    </w:p>
    <w:p w:rsidR="006B0392" w:rsidRPr="006B0392" w:rsidRDefault="006B0392" w:rsidP="006B0392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392">
        <w:rPr>
          <w:rFonts w:ascii="Times New Roman" w:hAnsi="Times New Roman" w:cs="Times New Roman"/>
          <w:sz w:val="28"/>
          <w:szCs w:val="28"/>
        </w:rPr>
        <w:t xml:space="preserve">фармацевтическая промышленность </w:t>
      </w:r>
    </w:p>
    <w:p w:rsidR="006B0392" w:rsidRPr="006B0392" w:rsidRDefault="006B0392" w:rsidP="006B0392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392">
        <w:rPr>
          <w:rFonts w:ascii="Times New Roman" w:hAnsi="Times New Roman" w:cs="Times New Roman"/>
          <w:sz w:val="28"/>
          <w:szCs w:val="28"/>
        </w:rPr>
        <w:t xml:space="preserve">химическая и нефтехимическая промышленность, </w:t>
      </w:r>
    </w:p>
    <w:p w:rsidR="006B0392" w:rsidRPr="006B0392" w:rsidRDefault="006B0392" w:rsidP="006B0392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392">
        <w:rPr>
          <w:rFonts w:ascii="Times New Roman" w:hAnsi="Times New Roman" w:cs="Times New Roman"/>
          <w:sz w:val="28"/>
          <w:szCs w:val="28"/>
        </w:rPr>
        <w:t xml:space="preserve">целлюлозно-бумажное производство, </w:t>
      </w:r>
    </w:p>
    <w:p w:rsidR="006B0392" w:rsidRPr="006B0392" w:rsidRDefault="006B0392" w:rsidP="006B0392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392">
        <w:rPr>
          <w:rFonts w:ascii="Times New Roman" w:hAnsi="Times New Roman" w:cs="Times New Roman"/>
          <w:sz w:val="28"/>
          <w:szCs w:val="28"/>
        </w:rPr>
        <w:t xml:space="preserve">пищевая и перерабатывающая промышленность; </w:t>
      </w:r>
    </w:p>
    <w:p w:rsidR="006B0392" w:rsidRPr="006B0392" w:rsidRDefault="006B0392" w:rsidP="006B0392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92">
        <w:rPr>
          <w:rFonts w:ascii="Times New Roman" w:hAnsi="Times New Roman" w:cs="Times New Roman"/>
          <w:sz w:val="28"/>
          <w:szCs w:val="28"/>
        </w:rPr>
        <w:t>легкая промышленность.</w:t>
      </w:r>
    </w:p>
    <w:p w:rsidR="00C02303" w:rsidRPr="00D039EC" w:rsidRDefault="00C02303" w:rsidP="00D039E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303" w:rsidRPr="00D039EC" w:rsidRDefault="00C02303" w:rsidP="00D039E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9EC" w:rsidRPr="00D039EC" w:rsidRDefault="00D039EC" w:rsidP="008D3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039EC" w:rsidRPr="00D039EC" w:rsidSect="00575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5CE5"/>
    <w:multiLevelType w:val="hybridMultilevel"/>
    <w:tmpl w:val="EA323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36F6C"/>
    <w:multiLevelType w:val="multilevel"/>
    <w:tmpl w:val="64E4F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7756A6"/>
    <w:multiLevelType w:val="multilevel"/>
    <w:tmpl w:val="DF10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49159C"/>
    <w:multiLevelType w:val="hybridMultilevel"/>
    <w:tmpl w:val="5B2C0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EB7301F"/>
    <w:multiLevelType w:val="hybridMultilevel"/>
    <w:tmpl w:val="ABF8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D339F"/>
    <w:rsid w:val="00085821"/>
    <w:rsid w:val="00575B5E"/>
    <w:rsid w:val="006B0392"/>
    <w:rsid w:val="0080013B"/>
    <w:rsid w:val="008D339F"/>
    <w:rsid w:val="00995D62"/>
    <w:rsid w:val="009E0496"/>
    <w:rsid w:val="00B02F14"/>
    <w:rsid w:val="00C02303"/>
    <w:rsid w:val="00CA4D59"/>
    <w:rsid w:val="00D0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5E"/>
  </w:style>
  <w:style w:type="paragraph" w:styleId="6">
    <w:name w:val="heading 6"/>
    <w:basedOn w:val="a"/>
    <w:link w:val="60"/>
    <w:uiPriority w:val="9"/>
    <w:qFormat/>
    <w:rsid w:val="00D039E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085821"/>
    <w:pPr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85821"/>
  </w:style>
  <w:style w:type="paragraph" w:customStyle="1" w:styleId="BodyTextIndent21">
    <w:name w:val="Body Text Indent 21"/>
    <w:basedOn w:val="a"/>
    <w:rsid w:val="00085821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085821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039E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5">
    <w:name w:val="Normal (Web)"/>
    <w:basedOn w:val="a"/>
    <w:uiPriority w:val="99"/>
    <w:semiHidden/>
    <w:unhideWhenUsed/>
    <w:rsid w:val="00D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02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B03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115">
          <w:marLeft w:val="0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030">
          <w:marLeft w:val="0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2023-11-25T16:56:00Z</dcterms:created>
  <dcterms:modified xsi:type="dcterms:W3CDTF">2025-03-05T09:50:00Z</dcterms:modified>
</cp:coreProperties>
</file>