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F8" w:rsidRPr="00334DF6" w:rsidRDefault="009801F8" w:rsidP="00980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 xml:space="preserve">Задания к Теме </w:t>
      </w:r>
      <w:r w:rsidR="00890D35">
        <w:rPr>
          <w:rFonts w:ascii="Times New Roman" w:hAnsi="Times New Roman" w:cs="Times New Roman"/>
          <w:b/>
          <w:sz w:val="28"/>
          <w:szCs w:val="28"/>
        </w:rPr>
        <w:t>2</w:t>
      </w:r>
      <w:r w:rsidRPr="00334DF6">
        <w:rPr>
          <w:rFonts w:ascii="Times New Roman" w:hAnsi="Times New Roman" w:cs="Times New Roman"/>
          <w:b/>
          <w:sz w:val="28"/>
          <w:szCs w:val="28"/>
        </w:rPr>
        <w:t>.</w:t>
      </w:r>
    </w:p>
    <w:p w:rsidR="005B7BC8" w:rsidRDefault="009801F8" w:rsidP="005B7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2C6848" w:rsidRPr="005B7BC8" w:rsidRDefault="00C25C3B" w:rsidP="005B7B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Нанесите на контурную карту Курской области </w:t>
      </w:r>
      <w:r w:rsidR="00890D35">
        <w:rPr>
          <w:rFonts w:ascii="Times New Roman" w:hAnsi="Times New Roman" w:cs="Times New Roman"/>
          <w:sz w:val="28"/>
          <w:szCs w:val="28"/>
        </w:rPr>
        <w:t>основные реки</w:t>
      </w:r>
      <w:r w:rsidR="005B7BC8">
        <w:rPr>
          <w:rFonts w:ascii="Times New Roman" w:hAnsi="Times New Roman" w:cs="Times New Roman"/>
          <w:sz w:val="28"/>
          <w:szCs w:val="28"/>
        </w:rPr>
        <w:t>.</w:t>
      </w:r>
    </w:p>
    <w:p w:rsidR="00334DF6" w:rsidRDefault="00F37536">
      <w:bookmarkStart w:id="0" w:name="_GoBack"/>
      <w:r w:rsidRPr="00F37536">
        <w:rPr>
          <w:rFonts w:ascii="Calibri" w:eastAsia="Calibri" w:hAnsi="Calibri" w:cs="Times New Roman"/>
          <w:noProof/>
        </w:rPr>
        <w:drawing>
          <wp:inline distT="0" distB="0" distL="0" distR="0" wp14:anchorId="081F6BA0" wp14:editId="38709D63">
            <wp:extent cx="5940425" cy="3625215"/>
            <wp:effectExtent l="0" t="0" r="3175" b="0"/>
            <wp:docPr id="1" name="Рисунок 1" descr="Административная карта кур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дминистративная карта кур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5C3B" w:rsidRDefault="00C25C3B"/>
    <w:p w:rsidR="00334DF6" w:rsidRDefault="00334DF6">
      <w:pPr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7B1A87">
        <w:rPr>
          <w:rFonts w:ascii="Times New Roman" w:hAnsi="Times New Roman" w:cs="Times New Roman"/>
          <w:b/>
          <w:sz w:val="28"/>
          <w:szCs w:val="28"/>
        </w:rPr>
        <w:t>.</w:t>
      </w:r>
    </w:p>
    <w:p w:rsidR="007B1A87" w:rsidRDefault="003A1689" w:rsidP="005F07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689">
        <w:rPr>
          <w:rFonts w:ascii="Times New Roman" w:hAnsi="Times New Roman" w:cs="Times New Roman"/>
          <w:sz w:val="28"/>
          <w:szCs w:val="28"/>
        </w:rPr>
        <w:t>Прогнозные ресурсы подземных вод Курской области составляют 933,819 тыс. м3/</w:t>
      </w:r>
      <w:proofErr w:type="spellStart"/>
      <w:r w:rsidRPr="003A1689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3A1689">
        <w:rPr>
          <w:rFonts w:ascii="Times New Roman" w:hAnsi="Times New Roman" w:cs="Times New Roman"/>
          <w:sz w:val="28"/>
          <w:szCs w:val="28"/>
        </w:rPr>
        <w:t xml:space="preserve"> (4,44% общего объёма прогнозных ресурсов подземных вод Центрального федерального округа и 0,38% – России)</w:t>
      </w:r>
      <w:r w:rsidR="0074232A">
        <w:rPr>
          <w:rFonts w:ascii="Times New Roman" w:hAnsi="Times New Roman" w:cs="Times New Roman"/>
          <w:sz w:val="28"/>
          <w:szCs w:val="28"/>
        </w:rPr>
        <w:t xml:space="preserve">, посчитайте каковы запасы </w:t>
      </w:r>
      <w:r>
        <w:rPr>
          <w:rFonts w:ascii="Times New Roman" w:hAnsi="Times New Roman" w:cs="Times New Roman"/>
          <w:sz w:val="28"/>
          <w:szCs w:val="28"/>
        </w:rPr>
        <w:t xml:space="preserve">ресурсы </w:t>
      </w:r>
      <w:r w:rsidRPr="003A1689">
        <w:rPr>
          <w:rFonts w:ascii="Times New Roman" w:hAnsi="Times New Roman" w:cs="Times New Roman"/>
          <w:sz w:val="28"/>
          <w:szCs w:val="28"/>
        </w:rPr>
        <w:t>Центрального федерального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4232A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74232A" w:rsidRDefault="0074232A" w:rsidP="005F07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32A" w:rsidRPr="007B1A87" w:rsidRDefault="0074232A" w:rsidP="005F07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232A" w:rsidRPr="007B1A87" w:rsidSect="0065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37C5C"/>
    <w:multiLevelType w:val="hybridMultilevel"/>
    <w:tmpl w:val="2CA634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9A35F0"/>
    <w:multiLevelType w:val="hybridMultilevel"/>
    <w:tmpl w:val="F6222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B00BB"/>
    <w:multiLevelType w:val="hybridMultilevel"/>
    <w:tmpl w:val="75E8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48"/>
    <w:rsid w:val="00120588"/>
    <w:rsid w:val="001D759A"/>
    <w:rsid w:val="002A60A9"/>
    <w:rsid w:val="002C6848"/>
    <w:rsid w:val="002E673B"/>
    <w:rsid w:val="00334DF6"/>
    <w:rsid w:val="003A1689"/>
    <w:rsid w:val="005B7BC8"/>
    <w:rsid w:val="005F07FA"/>
    <w:rsid w:val="00655A75"/>
    <w:rsid w:val="006766B6"/>
    <w:rsid w:val="006B5B81"/>
    <w:rsid w:val="006E553A"/>
    <w:rsid w:val="0074232A"/>
    <w:rsid w:val="007A2131"/>
    <w:rsid w:val="007B1A87"/>
    <w:rsid w:val="007C15F0"/>
    <w:rsid w:val="007D7B81"/>
    <w:rsid w:val="00883D20"/>
    <w:rsid w:val="00890D35"/>
    <w:rsid w:val="00891689"/>
    <w:rsid w:val="008B2204"/>
    <w:rsid w:val="009801F8"/>
    <w:rsid w:val="009A6EE6"/>
    <w:rsid w:val="00AC0861"/>
    <w:rsid w:val="00C07BA6"/>
    <w:rsid w:val="00C25C3B"/>
    <w:rsid w:val="00C5008C"/>
    <w:rsid w:val="00C71E4A"/>
    <w:rsid w:val="00CD7053"/>
    <w:rsid w:val="00DD4FF8"/>
    <w:rsid w:val="00E04C38"/>
    <w:rsid w:val="00E9720D"/>
    <w:rsid w:val="00F1077A"/>
    <w:rsid w:val="00F37536"/>
    <w:rsid w:val="00F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3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972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972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9720D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FF20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F20C4"/>
  </w:style>
  <w:style w:type="paragraph" w:styleId="3">
    <w:name w:val="Body Text 3"/>
    <w:basedOn w:val="a"/>
    <w:link w:val="30"/>
    <w:uiPriority w:val="99"/>
    <w:semiHidden/>
    <w:unhideWhenUsed/>
    <w:rsid w:val="00FF20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20C4"/>
    <w:rPr>
      <w:sz w:val="16"/>
      <w:szCs w:val="16"/>
    </w:rPr>
  </w:style>
  <w:style w:type="table" w:styleId="a8">
    <w:name w:val="Table Grid"/>
    <w:basedOn w:val="a1"/>
    <w:uiPriority w:val="59"/>
    <w:rsid w:val="00F1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3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972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972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9720D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FF20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F20C4"/>
  </w:style>
  <w:style w:type="paragraph" w:styleId="3">
    <w:name w:val="Body Text 3"/>
    <w:basedOn w:val="a"/>
    <w:link w:val="30"/>
    <w:uiPriority w:val="99"/>
    <w:semiHidden/>
    <w:unhideWhenUsed/>
    <w:rsid w:val="00FF20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20C4"/>
    <w:rPr>
      <w:sz w:val="16"/>
      <w:szCs w:val="16"/>
    </w:rPr>
  </w:style>
  <w:style w:type="table" w:styleId="a8">
    <w:name w:val="Table Grid"/>
    <w:basedOn w:val="a1"/>
    <w:uiPriority w:val="59"/>
    <w:rsid w:val="00F1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Игорь Гонеев</cp:lastModifiedBy>
  <cp:revision>4</cp:revision>
  <dcterms:created xsi:type="dcterms:W3CDTF">2023-12-14T22:37:00Z</dcterms:created>
  <dcterms:modified xsi:type="dcterms:W3CDTF">2023-12-14T23:27:00Z</dcterms:modified>
</cp:coreProperties>
</file>