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CB9" w:rsidRDefault="00391ED1" w:rsidP="00680CB9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подготовил</w:t>
      </w:r>
      <w:r w:rsidR="001D651A">
        <w:rPr>
          <w:rFonts w:ascii="Times New Roman" w:hAnsi="Times New Roman" w:cs="Times New Roman"/>
          <w:i/>
          <w:sz w:val="20"/>
          <w:szCs w:val="20"/>
        </w:rPr>
        <w:t>а</w:t>
      </w:r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="009F3EBF">
        <w:rPr>
          <w:rFonts w:ascii="Times New Roman" w:hAnsi="Times New Roman" w:cs="Times New Roman"/>
          <w:i/>
          <w:sz w:val="20"/>
          <w:szCs w:val="20"/>
        </w:rPr>
        <w:t>Лукашова Ольга Павловна</w:t>
      </w:r>
      <w:r w:rsidR="00340E49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680CB9">
        <w:rPr>
          <w:rFonts w:ascii="Times New Roman" w:hAnsi="Times New Roman" w:cs="Times New Roman"/>
          <w:i/>
          <w:sz w:val="20"/>
          <w:szCs w:val="20"/>
        </w:rPr>
        <w:t>кандидат педагогических наук, доцент кафедры географии ФГБОУ ВО «КГУ»</w:t>
      </w:r>
    </w:p>
    <w:p w:rsidR="00C43900" w:rsidRPr="00C43900" w:rsidRDefault="00C43900" w:rsidP="00772F4E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391ED1" w:rsidRDefault="00391ED1" w:rsidP="00772F4E">
      <w:pPr>
        <w:pStyle w:val="21"/>
        <w:ind w:left="0"/>
        <w:jc w:val="center"/>
        <w:rPr>
          <w:rFonts w:eastAsiaTheme="minorHAnsi"/>
          <w:bCs w:val="0"/>
          <w:sz w:val="28"/>
          <w:szCs w:val="28"/>
        </w:rPr>
      </w:pPr>
    </w:p>
    <w:p w:rsidR="00391ED1" w:rsidRPr="00EB19C0" w:rsidRDefault="00391ED1" w:rsidP="00772F4E">
      <w:pPr>
        <w:pStyle w:val="21"/>
        <w:ind w:left="0"/>
        <w:jc w:val="left"/>
        <w:rPr>
          <w:sz w:val="28"/>
          <w:szCs w:val="28"/>
        </w:rPr>
      </w:pPr>
      <w:r w:rsidRPr="00EB19C0">
        <w:rPr>
          <w:sz w:val="28"/>
          <w:szCs w:val="28"/>
        </w:rPr>
        <w:t xml:space="preserve"> </w:t>
      </w:r>
      <w:r w:rsidR="00805A2B">
        <w:rPr>
          <w:sz w:val="28"/>
          <w:szCs w:val="28"/>
        </w:rPr>
        <w:t xml:space="preserve">ТЕМА 2. </w:t>
      </w:r>
      <w:r w:rsidR="00C446D3" w:rsidRPr="00C446D3">
        <w:rPr>
          <w:sz w:val="28"/>
          <w:szCs w:val="28"/>
        </w:rPr>
        <w:t>О ЧЕМ НАМ РАССКАЖЕТ ИСТОРИЧЕСКАЯ ГЕОЛОГИЯ?</w:t>
      </w:r>
    </w:p>
    <w:p w:rsidR="008C7BD6" w:rsidRDefault="008C7BD6" w:rsidP="008C7BD6">
      <w:pPr>
        <w:pStyle w:val="aa"/>
        <w:ind w:left="0" w:right="0" w:firstLine="709"/>
        <w:rPr>
          <w:bCs/>
          <w:sz w:val="28"/>
          <w:szCs w:val="28"/>
        </w:rPr>
      </w:pPr>
    </w:p>
    <w:p w:rsidR="009741DF" w:rsidRDefault="009741DF" w:rsidP="009741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46D3" w:rsidRPr="00C446D3">
        <w:rPr>
          <w:rFonts w:ascii="Times New Roman" w:hAnsi="Times New Roman" w:cs="Times New Roman"/>
          <w:sz w:val="24"/>
          <w:szCs w:val="24"/>
        </w:rPr>
        <w:t xml:space="preserve">Лик Земли постоянно меняется: так было миллиарды, миллионы, тысячелетия и сотни лет назад. Так будет всегда, пока существует планета Земля. </w:t>
      </w:r>
      <w:r w:rsidR="00C446D3">
        <w:rPr>
          <w:rFonts w:ascii="Times New Roman" w:hAnsi="Times New Roman" w:cs="Times New Roman"/>
          <w:sz w:val="24"/>
          <w:szCs w:val="24"/>
        </w:rPr>
        <w:t>И территория Курской области меняла свой облик вместе со всей планетой. Рассказать о событиях далекого прошлого Земли сможет историческая геология. Именно она является тем ключом, который раскрывая тайны прошлого, объясняет особенности нашего мира сегодня.</w:t>
      </w:r>
    </w:p>
    <w:p w:rsidR="00022B97" w:rsidRDefault="00022B97" w:rsidP="00467B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BDE" w:rsidRDefault="00467BDE" w:rsidP="00467BD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7BDE">
        <w:rPr>
          <w:rFonts w:ascii="Times New Roman" w:hAnsi="Times New Roman" w:cs="Times New Roman"/>
          <w:b/>
          <w:sz w:val="28"/>
          <w:szCs w:val="28"/>
        </w:rPr>
        <w:t>Развитие  территории в древнейшую эпоху (более 3-х млрд. лет назад) – эры архея и протерозоя</w:t>
      </w:r>
    </w:p>
    <w:p w:rsidR="00467BDE" w:rsidRDefault="00467BDE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DE">
        <w:rPr>
          <w:rFonts w:ascii="Times New Roman" w:hAnsi="Times New Roman" w:cs="Times New Roman"/>
          <w:sz w:val="28"/>
          <w:szCs w:val="28"/>
        </w:rPr>
        <w:t>Курская область располагается на древней Русской</w:t>
      </w:r>
      <w:r w:rsidR="00F01D25">
        <w:rPr>
          <w:rFonts w:ascii="Times New Roman" w:hAnsi="Times New Roman" w:cs="Times New Roman"/>
          <w:sz w:val="28"/>
          <w:szCs w:val="28"/>
        </w:rPr>
        <w:t xml:space="preserve"> (Восточно-Европейской)</w:t>
      </w:r>
      <w:r w:rsidRPr="00467BDE">
        <w:rPr>
          <w:rFonts w:ascii="Times New Roman" w:hAnsi="Times New Roman" w:cs="Times New Roman"/>
          <w:sz w:val="28"/>
          <w:szCs w:val="28"/>
        </w:rPr>
        <w:t xml:space="preserve"> платформе, состоящей из двух ярусов</w:t>
      </w:r>
      <w:r>
        <w:rPr>
          <w:rFonts w:ascii="Times New Roman" w:hAnsi="Times New Roman" w:cs="Times New Roman"/>
          <w:sz w:val="28"/>
          <w:szCs w:val="28"/>
        </w:rPr>
        <w:t xml:space="preserve">. Нижний ярус - </w:t>
      </w:r>
      <w:r w:rsidRPr="00467BDE">
        <w:rPr>
          <w:rFonts w:ascii="Times New Roman" w:hAnsi="Times New Roman" w:cs="Times New Roman"/>
          <w:sz w:val="28"/>
          <w:szCs w:val="28"/>
        </w:rPr>
        <w:t>криста</w:t>
      </w:r>
      <w:r>
        <w:rPr>
          <w:rFonts w:ascii="Times New Roman" w:hAnsi="Times New Roman" w:cs="Times New Roman"/>
          <w:sz w:val="28"/>
          <w:szCs w:val="28"/>
        </w:rPr>
        <w:t xml:space="preserve">ллический фундамент. Верхний – осадочный чехол, породы которого залегают параллельными слоями.  </w:t>
      </w:r>
      <w:r w:rsidRPr="00467BDE">
        <w:rPr>
          <w:rFonts w:ascii="Times New Roman" w:hAnsi="Times New Roman" w:cs="Times New Roman"/>
          <w:sz w:val="28"/>
          <w:szCs w:val="28"/>
        </w:rPr>
        <w:t>Строение платформы  можно  увидеть  на территории Железногорского карьера КМА.</w:t>
      </w:r>
    </w:p>
    <w:p w:rsidR="00AA26A1" w:rsidRDefault="00AA26A1" w:rsidP="00AA26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3872" cy="2203200"/>
            <wp:effectExtent l="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05" cy="22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48" w:rsidRDefault="00914248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4248">
        <w:rPr>
          <w:rFonts w:ascii="Times New Roman" w:hAnsi="Times New Roman" w:cs="Times New Roman"/>
          <w:i/>
          <w:sz w:val="28"/>
          <w:szCs w:val="28"/>
        </w:rPr>
        <w:t xml:space="preserve">Рис. 1. </w:t>
      </w:r>
      <w:r>
        <w:rPr>
          <w:rFonts w:ascii="Times New Roman" w:hAnsi="Times New Roman" w:cs="Times New Roman"/>
          <w:i/>
          <w:sz w:val="28"/>
          <w:szCs w:val="28"/>
        </w:rPr>
        <w:t xml:space="preserve">Железногорсий карьер Курской магнитной аномалии. </w:t>
      </w:r>
    </w:p>
    <w:p w:rsidR="00AA26A1" w:rsidRDefault="00AA26A1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248" w:rsidRDefault="00914248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узнаем, как получился такой мощный многослойный «пирог». </w:t>
      </w:r>
    </w:p>
    <w:p w:rsidR="00914248" w:rsidRDefault="00467BDE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DE">
        <w:rPr>
          <w:rFonts w:ascii="Times New Roman" w:hAnsi="Times New Roman" w:cs="Times New Roman"/>
          <w:sz w:val="28"/>
          <w:szCs w:val="28"/>
        </w:rPr>
        <w:t>Формирование кристаллических пород фундамента Русской платформы длилось около 3-3,5 млрд. лет, на протяжении архейской и протерозойской эр (</w:t>
      </w:r>
      <w:r w:rsidR="00914248">
        <w:rPr>
          <w:rFonts w:ascii="Times New Roman" w:hAnsi="Times New Roman" w:cs="Times New Roman"/>
          <w:sz w:val="28"/>
          <w:szCs w:val="28"/>
        </w:rPr>
        <w:t>это время еще называют докембрий)</w:t>
      </w:r>
      <w:r w:rsidRPr="00467BDE">
        <w:rPr>
          <w:rFonts w:ascii="Times New Roman" w:hAnsi="Times New Roman" w:cs="Times New Roman"/>
          <w:sz w:val="28"/>
          <w:szCs w:val="28"/>
        </w:rPr>
        <w:t xml:space="preserve">. </w:t>
      </w:r>
      <w:r w:rsidR="00914248">
        <w:rPr>
          <w:rFonts w:ascii="Times New Roman" w:hAnsi="Times New Roman" w:cs="Times New Roman"/>
          <w:sz w:val="28"/>
          <w:szCs w:val="28"/>
        </w:rPr>
        <w:t xml:space="preserve">В пределах такого долгого временного отрезка </w:t>
      </w:r>
      <w:r w:rsidRPr="00467BDE">
        <w:rPr>
          <w:rFonts w:ascii="Times New Roman" w:hAnsi="Times New Roman" w:cs="Times New Roman"/>
          <w:sz w:val="28"/>
          <w:szCs w:val="28"/>
        </w:rPr>
        <w:t>периоды господства морей, когда накапливались мощные толщи осадков, многократно сменялись эпохами горообразования</w:t>
      </w:r>
      <w:r w:rsidR="00914248">
        <w:rPr>
          <w:rFonts w:ascii="Times New Roman" w:hAnsi="Times New Roman" w:cs="Times New Roman"/>
          <w:sz w:val="28"/>
          <w:szCs w:val="28"/>
        </w:rPr>
        <w:t xml:space="preserve">. И в далеком геологическом прошлом на нашей территория проявлялась вулканическая деятельность, вещество мантии проникало в земную кору, а кора сминалась в складки.  </w:t>
      </w:r>
      <w:r w:rsidRPr="00467BDE">
        <w:rPr>
          <w:rFonts w:ascii="Times New Roman" w:hAnsi="Times New Roman" w:cs="Times New Roman"/>
          <w:sz w:val="28"/>
          <w:szCs w:val="28"/>
        </w:rPr>
        <w:t xml:space="preserve">  </w:t>
      </w:r>
      <w:r w:rsidR="00914248">
        <w:rPr>
          <w:rFonts w:ascii="Times New Roman" w:hAnsi="Times New Roman" w:cs="Times New Roman"/>
          <w:sz w:val="28"/>
          <w:szCs w:val="28"/>
        </w:rPr>
        <w:t>В результате о</w:t>
      </w:r>
      <w:r w:rsidRPr="00467BDE">
        <w:rPr>
          <w:rFonts w:ascii="Times New Roman" w:hAnsi="Times New Roman" w:cs="Times New Roman"/>
          <w:sz w:val="28"/>
          <w:szCs w:val="28"/>
        </w:rPr>
        <w:t xml:space="preserve">бразовались древнейшие горы. </w:t>
      </w:r>
    </w:p>
    <w:p w:rsidR="00AA26A1" w:rsidRDefault="00AA26A1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26A1" w:rsidRDefault="00AA26A1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26A1" w:rsidRDefault="00AA26A1" w:rsidP="00AA26A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86210" cy="246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12" cy="2470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DE" w:rsidRPr="00467BDE" w:rsidRDefault="00914248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467BDE" w:rsidRPr="00914248">
        <w:rPr>
          <w:rFonts w:ascii="Times New Roman" w:hAnsi="Times New Roman" w:cs="Times New Roman"/>
          <w:i/>
          <w:sz w:val="28"/>
          <w:szCs w:val="28"/>
        </w:rPr>
        <w:t>ис</w:t>
      </w:r>
      <w:r>
        <w:rPr>
          <w:rFonts w:ascii="Times New Roman" w:hAnsi="Times New Roman" w:cs="Times New Roman"/>
          <w:i/>
          <w:sz w:val="28"/>
          <w:szCs w:val="28"/>
        </w:rPr>
        <w:t>.2</w:t>
      </w:r>
      <w:r w:rsidR="00467BDE" w:rsidRPr="00914248">
        <w:rPr>
          <w:rFonts w:ascii="Times New Roman" w:hAnsi="Times New Roman" w:cs="Times New Roman"/>
          <w:i/>
          <w:sz w:val="28"/>
          <w:szCs w:val="28"/>
        </w:rPr>
        <w:t>. Горы докембрия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877" w:rsidRDefault="00467BDE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DE">
        <w:rPr>
          <w:rFonts w:ascii="Times New Roman" w:hAnsi="Times New Roman" w:cs="Times New Roman"/>
          <w:sz w:val="28"/>
          <w:szCs w:val="28"/>
        </w:rPr>
        <w:t xml:space="preserve">В это же время при  остывании магмы кристаллизовались граниты, базальты и другие магматические породы и сопутствующие им руды металлов. В результате нагревания, уплотнения и смятия в складки морских осадков формировались кристаллические метаморфические породы: </w:t>
      </w:r>
      <w:r w:rsidR="00E20877" w:rsidRPr="00467BDE">
        <w:rPr>
          <w:rFonts w:ascii="Times New Roman" w:hAnsi="Times New Roman" w:cs="Times New Roman"/>
          <w:sz w:val="28"/>
          <w:szCs w:val="28"/>
        </w:rPr>
        <w:t>из известняков</w:t>
      </w:r>
      <w:r w:rsidR="00E20877">
        <w:rPr>
          <w:rFonts w:ascii="Times New Roman" w:hAnsi="Times New Roman" w:cs="Times New Roman"/>
          <w:sz w:val="28"/>
          <w:szCs w:val="28"/>
        </w:rPr>
        <w:t xml:space="preserve"> -</w:t>
      </w:r>
      <w:r w:rsidR="00E20877" w:rsidRPr="00467BDE">
        <w:rPr>
          <w:rFonts w:ascii="Times New Roman" w:hAnsi="Times New Roman" w:cs="Times New Roman"/>
          <w:sz w:val="28"/>
          <w:szCs w:val="28"/>
        </w:rPr>
        <w:t xml:space="preserve"> </w:t>
      </w:r>
      <w:r w:rsidRPr="00467BDE">
        <w:rPr>
          <w:rFonts w:ascii="Times New Roman" w:hAnsi="Times New Roman" w:cs="Times New Roman"/>
          <w:sz w:val="28"/>
          <w:szCs w:val="28"/>
        </w:rPr>
        <w:t xml:space="preserve">мраморы, </w:t>
      </w:r>
      <w:r w:rsidR="00E20877" w:rsidRPr="00467BDE">
        <w:rPr>
          <w:rFonts w:ascii="Times New Roman" w:hAnsi="Times New Roman" w:cs="Times New Roman"/>
          <w:sz w:val="28"/>
          <w:szCs w:val="28"/>
        </w:rPr>
        <w:t xml:space="preserve">из песчаников </w:t>
      </w:r>
      <w:r w:rsidR="00E20877">
        <w:rPr>
          <w:rFonts w:ascii="Times New Roman" w:hAnsi="Times New Roman" w:cs="Times New Roman"/>
          <w:sz w:val="28"/>
          <w:szCs w:val="28"/>
        </w:rPr>
        <w:t xml:space="preserve">- </w:t>
      </w:r>
      <w:r w:rsidRPr="00467BDE">
        <w:rPr>
          <w:rFonts w:ascii="Times New Roman" w:hAnsi="Times New Roman" w:cs="Times New Roman"/>
          <w:sz w:val="28"/>
          <w:szCs w:val="28"/>
        </w:rPr>
        <w:t xml:space="preserve">кварциты, </w:t>
      </w:r>
      <w:r w:rsidR="00E20877">
        <w:rPr>
          <w:rFonts w:ascii="Times New Roman" w:hAnsi="Times New Roman" w:cs="Times New Roman"/>
          <w:sz w:val="28"/>
          <w:szCs w:val="28"/>
        </w:rPr>
        <w:t xml:space="preserve">из глин - </w:t>
      </w:r>
      <w:r w:rsidRPr="00467BDE">
        <w:rPr>
          <w:rFonts w:ascii="Times New Roman" w:hAnsi="Times New Roman" w:cs="Times New Roman"/>
          <w:sz w:val="28"/>
          <w:szCs w:val="28"/>
        </w:rPr>
        <w:t xml:space="preserve">кристаллические сланцы. </w:t>
      </w:r>
    </w:p>
    <w:p w:rsidR="00467BDE" w:rsidRPr="00467BDE" w:rsidRDefault="00E20877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затем, </w:t>
      </w:r>
      <w:r w:rsidR="00467BDE" w:rsidRPr="00467BDE">
        <w:rPr>
          <w:rFonts w:ascii="Times New Roman" w:hAnsi="Times New Roman" w:cs="Times New Roman"/>
          <w:sz w:val="28"/>
          <w:szCs w:val="28"/>
        </w:rPr>
        <w:t xml:space="preserve">высокие складчатые горы </w:t>
      </w: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="00467BDE" w:rsidRPr="00467BDE">
        <w:rPr>
          <w:rFonts w:ascii="Times New Roman" w:hAnsi="Times New Roman" w:cs="Times New Roman"/>
          <w:sz w:val="28"/>
          <w:szCs w:val="28"/>
        </w:rPr>
        <w:t>разруша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="00467BDE" w:rsidRPr="00467B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территория стала более равнинной, она опустилась, на нее </w:t>
      </w:r>
      <w:r w:rsidR="00467BDE" w:rsidRPr="00467BDE">
        <w:rPr>
          <w:rFonts w:ascii="Times New Roman" w:hAnsi="Times New Roman" w:cs="Times New Roman"/>
          <w:sz w:val="28"/>
          <w:szCs w:val="28"/>
        </w:rPr>
        <w:t>наступали моря</w:t>
      </w:r>
      <w:r>
        <w:rPr>
          <w:rFonts w:ascii="Times New Roman" w:hAnsi="Times New Roman" w:cs="Times New Roman"/>
          <w:sz w:val="28"/>
          <w:szCs w:val="28"/>
        </w:rPr>
        <w:t>. И эти процессы неоднократно повторялись</w:t>
      </w:r>
      <w:r w:rsidR="00467BDE" w:rsidRPr="00467BDE">
        <w:rPr>
          <w:rFonts w:ascii="Times New Roman" w:hAnsi="Times New Roman" w:cs="Times New Roman"/>
          <w:sz w:val="28"/>
          <w:szCs w:val="28"/>
        </w:rPr>
        <w:t>.</w:t>
      </w:r>
    </w:p>
    <w:p w:rsidR="00467BDE" w:rsidRPr="00467BDE" w:rsidRDefault="00E20877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</w:t>
      </w:r>
      <w:r w:rsidR="008825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467BDE" w:rsidRPr="00467BDE">
        <w:rPr>
          <w:rFonts w:ascii="Times New Roman" w:hAnsi="Times New Roman" w:cs="Times New Roman"/>
          <w:sz w:val="28"/>
          <w:szCs w:val="28"/>
        </w:rPr>
        <w:t xml:space="preserve"> конце этого периода земная кора в области Русской платформы стала толстой и малоподвижной. С тех пор и до настоящего времени она испытывает лишь медленные колебания, то погружаясь под уровень морей, то становясь равниной. Неравномерный, волнообразно-колебательный характер таких движений и наличие глубоких разломов, разбивших кристаллический фундамент на блоки, </w:t>
      </w:r>
      <w:r>
        <w:rPr>
          <w:rFonts w:ascii="Times New Roman" w:hAnsi="Times New Roman" w:cs="Times New Roman"/>
          <w:sz w:val="28"/>
          <w:szCs w:val="28"/>
        </w:rPr>
        <w:t xml:space="preserve">делают </w:t>
      </w:r>
      <w:r w:rsidR="00467BDE" w:rsidRPr="00467BDE">
        <w:rPr>
          <w:rFonts w:ascii="Times New Roman" w:hAnsi="Times New Roman" w:cs="Times New Roman"/>
          <w:sz w:val="28"/>
          <w:szCs w:val="28"/>
        </w:rPr>
        <w:t xml:space="preserve"> строение Русской платформы</w:t>
      </w:r>
      <w:r>
        <w:rPr>
          <w:rFonts w:ascii="Times New Roman" w:hAnsi="Times New Roman" w:cs="Times New Roman"/>
          <w:sz w:val="28"/>
          <w:szCs w:val="28"/>
        </w:rPr>
        <w:t xml:space="preserve"> достаточно сложным</w:t>
      </w:r>
      <w:r w:rsidR="00467BDE" w:rsidRPr="00467BDE">
        <w:rPr>
          <w:rFonts w:ascii="Times New Roman" w:hAnsi="Times New Roman" w:cs="Times New Roman"/>
          <w:sz w:val="28"/>
          <w:szCs w:val="28"/>
        </w:rPr>
        <w:t>. Постепенно в ней возникли крупные – щиты, где кристаллические породы выходят на поверхность, подземные выступы и впадины фундамента.</w:t>
      </w:r>
    </w:p>
    <w:p w:rsidR="00E8585C" w:rsidRDefault="00467BDE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BDE">
        <w:rPr>
          <w:rFonts w:ascii="Times New Roman" w:hAnsi="Times New Roman" w:cs="Times New Roman"/>
          <w:sz w:val="28"/>
          <w:szCs w:val="28"/>
        </w:rPr>
        <w:t xml:space="preserve"> Курская область расположена в централь</w:t>
      </w:r>
      <w:r w:rsidR="00F01D25">
        <w:rPr>
          <w:rFonts w:ascii="Times New Roman" w:hAnsi="Times New Roman" w:cs="Times New Roman"/>
          <w:sz w:val="28"/>
          <w:szCs w:val="28"/>
        </w:rPr>
        <w:t xml:space="preserve">ной части Воронежского выступа. </w:t>
      </w:r>
      <w:r w:rsidRPr="00467BDE">
        <w:rPr>
          <w:rFonts w:ascii="Times New Roman" w:hAnsi="Times New Roman" w:cs="Times New Roman"/>
          <w:sz w:val="28"/>
          <w:szCs w:val="28"/>
        </w:rPr>
        <w:t xml:space="preserve">На поверхности кристаллического фундамента залегают отложения осадочного чехла, которые формировались в последующие эпохи. </w:t>
      </w:r>
    </w:p>
    <w:p w:rsidR="00AA26A1" w:rsidRDefault="00AA26A1" w:rsidP="00AA26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6000" cy="29015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26" cy="29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5C" w:rsidRPr="00AA26A1" w:rsidRDefault="00467BDE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6A1">
        <w:rPr>
          <w:rFonts w:ascii="Times New Roman" w:hAnsi="Times New Roman" w:cs="Times New Roman"/>
          <w:i/>
          <w:sz w:val="28"/>
          <w:szCs w:val="28"/>
        </w:rPr>
        <w:t>Рис</w:t>
      </w:r>
      <w:r w:rsidR="00E8585C" w:rsidRPr="00AA26A1">
        <w:rPr>
          <w:rFonts w:ascii="Times New Roman" w:hAnsi="Times New Roman" w:cs="Times New Roman"/>
          <w:i/>
          <w:sz w:val="28"/>
          <w:szCs w:val="28"/>
        </w:rPr>
        <w:t>. 3</w:t>
      </w:r>
      <w:r w:rsidRPr="00AA26A1">
        <w:rPr>
          <w:rFonts w:ascii="Times New Roman" w:hAnsi="Times New Roman" w:cs="Times New Roman"/>
          <w:i/>
          <w:sz w:val="28"/>
          <w:szCs w:val="28"/>
        </w:rPr>
        <w:t xml:space="preserve">. Схема </w:t>
      </w:r>
      <w:r w:rsidR="00F01D25" w:rsidRPr="00AA26A1">
        <w:rPr>
          <w:rFonts w:ascii="Times New Roman" w:hAnsi="Times New Roman" w:cs="Times New Roman"/>
          <w:i/>
          <w:sz w:val="28"/>
          <w:szCs w:val="28"/>
        </w:rPr>
        <w:t>Русской (</w:t>
      </w:r>
      <w:r w:rsidRPr="00AA26A1">
        <w:rPr>
          <w:rFonts w:ascii="Times New Roman" w:hAnsi="Times New Roman" w:cs="Times New Roman"/>
          <w:i/>
          <w:sz w:val="28"/>
          <w:szCs w:val="28"/>
        </w:rPr>
        <w:t>Восточно-Европейской</w:t>
      </w:r>
      <w:r w:rsidR="00F01D25" w:rsidRPr="00AA26A1">
        <w:rPr>
          <w:rFonts w:ascii="Times New Roman" w:hAnsi="Times New Roman" w:cs="Times New Roman"/>
          <w:i/>
          <w:sz w:val="28"/>
          <w:szCs w:val="28"/>
        </w:rPr>
        <w:t>)</w:t>
      </w:r>
      <w:r w:rsidRPr="00AA26A1">
        <w:rPr>
          <w:rFonts w:ascii="Times New Roman" w:hAnsi="Times New Roman" w:cs="Times New Roman"/>
          <w:i/>
          <w:sz w:val="28"/>
          <w:szCs w:val="28"/>
        </w:rPr>
        <w:t xml:space="preserve"> платформы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022B97" w:rsidTr="00CA5872">
        <w:trPr>
          <w:jc w:val="right"/>
        </w:trPr>
        <w:tc>
          <w:tcPr>
            <w:tcW w:w="9463" w:type="dxa"/>
          </w:tcPr>
          <w:p w:rsidR="00022B97" w:rsidRDefault="00022B97" w:rsidP="00022B97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>!</w:t>
            </w:r>
            <w:r w:rsidRPr="008C7BD6">
              <w:rPr>
                <w:b/>
                <w:color w:val="FF0000"/>
                <w:sz w:val="40"/>
                <w:szCs w:val="40"/>
              </w:rPr>
              <w:t>?</w:t>
            </w:r>
            <w:r w:rsidRPr="008C7BD6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39509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Прочитайте строчки стихотворения ученого геолога с мировым именем, уроженца города Курска, Федоровского Н.М. и, используя рисунок 3, определите, к территории какого щита Русской платформы Курская область расположена ближе.</w:t>
            </w:r>
          </w:p>
        </w:tc>
      </w:tr>
    </w:tbl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83062A">
        <w:rPr>
          <w:rFonts w:ascii="Times New Roman" w:hAnsi="Times New Roman" w:cs="Times New Roman"/>
          <w:i/>
          <w:sz w:val="28"/>
          <w:szCs w:val="28"/>
        </w:rPr>
        <w:t xml:space="preserve">Там, где серое, вечно ворчливое море Балтики в скалах шумит,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Там, где финн с неразлучною трубкой за работой упорно молчит,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Первозданные горы гранитные подымались могучей стеной.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От них очень немного осталося - основанье одно над землей.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А на юге, где Сечь запорожская отгремела в кровавых боях,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Где сражался с ордою татарскою в «диком поле» заносчивый лях,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Там вторая стена исполинская возвышалася в снежных хребтах.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Рукой времени властною сглажена, прилегла в </w:t>
      </w:r>
      <w:r>
        <w:rPr>
          <w:rFonts w:ascii="Times New Roman" w:hAnsi="Times New Roman" w:cs="Times New Roman"/>
          <w:i/>
          <w:sz w:val="28"/>
          <w:szCs w:val="28"/>
        </w:rPr>
        <w:t xml:space="preserve">черноземных </w:t>
      </w:r>
      <w:r w:rsidRPr="0083062A">
        <w:rPr>
          <w:rFonts w:ascii="Times New Roman" w:hAnsi="Times New Roman" w:cs="Times New Roman"/>
          <w:i/>
          <w:sz w:val="28"/>
          <w:szCs w:val="28"/>
        </w:rPr>
        <w:t xml:space="preserve">степях. </w:t>
      </w:r>
    </w:p>
    <w:p w:rsidR="0083062A" w:rsidRP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 xml:space="preserve">В глубине только, мощною глыбою гор разбитых остался гранит. </w:t>
      </w:r>
    </w:p>
    <w:p w:rsidR="00E8585C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62A">
        <w:rPr>
          <w:rFonts w:ascii="Times New Roman" w:hAnsi="Times New Roman" w:cs="Times New Roman"/>
          <w:i/>
          <w:sz w:val="28"/>
          <w:szCs w:val="28"/>
        </w:rPr>
        <w:t>Словно древних колонн основание, им названье присвоено щит.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83062A" w:rsidRPr="0083062A" w:rsidRDefault="0083062A" w:rsidP="0083062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Федоровский Н.М.</w:t>
      </w:r>
    </w:p>
    <w:p w:rsidR="0083062A" w:rsidRDefault="0083062A" w:rsidP="0083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B97" w:rsidRDefault="00022B97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</w:pPr>
      <w:r w:rsidRPr="00CD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Развитие  территории </w:t>
      </w:r>
      <w:r w:rsidRPr="00CD6E46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 xml:space="preserve"> области в древнее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 xml:space="preserve">геологическое </w:t>
      </w:r>
      <w:r w:rsidRPr="00CD6E46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>время</w:t>
      </w:r>
      <w:r w:rsidR="00421206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  <w:t xml:space="preserve"> – палеозойская эра</w:t>
      </w:r>
    </w:p>
    <w:p w:rsidR="00022B97" w:rsidRDefault="00DF2600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Древнее геологическое время принято делить на два периода. </w:t>
      </w:r>
      <w:r w:rsidR="00022B97"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 </w:t>
      </w:r>
      <w:r w:rsidR="00022B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начале этого времени</w:t>
      </w:r>
      <w:r w:rsidR="00022B97"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, на протяжении почти 200 млн. лет, в условиях  жаркого климата, разрушались кристаллические хребты </w:t>
      </w:r>
      <w:r w:rsidR="00022B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древнейшего времени</w:t>
      </w:r>
      <w:r w:rsidR="00022B97"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. Горы постепенно снижались до состояния холмистой равнины, а продукты </w:t>
      </w:r>
      <w:r w:rsidR="00022B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разрушения </w:t>
      </w:r>
      <w:r w:rsidR="00022B97"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накапливались на плоских междуречьях, в понижениях рельефа и в трещинах кристаллических массивов. </w:t>
      </w:r>
      <w:r w:rsidR="00022B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Именно п</w:t>
      </w:r>
      <w:r w:rsidR="00022B97"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ри разрушении железистых кварцитов образовались богатые железные руды.</w:t>
      </w:r>
    </w:p>
    <w:p w:rsidR="00DF2600" w:rsidRPr="00CA5872" w:rsidRDefault="00DF2600" w:rsidP="00DF2600">
      <w:pPr>
        <w:pStyle w:val="aa"/>
        <w:ind w:left="0" w:right="0" w:firstLine="709"/>
        <w:rPr>
          <w:i/>
          <w:color w:val="0000FF"/>
          <w:sz w:val="28"/>
          <w:szCs w:val="28"/>
        </w:rPr>
      </w:pPr>
      <w:r w:rsidRPr="00CA5872">
        <w:rPr>
          <w:b/>
          <w:color w:val="FF0000"/>
          <w:sz w:val="28"/>
          <w:szCs w:val="28"/>
        </w:rPr>
        <w:lastRenderedPageBreak/>
        <w:t xml:space="preserve">!? </w:t>
      </w:r>
      <w:r w:rsidRPr="00CA5872">
        <w:rPr>
          <w:i/>
          <w:color w:val="0070C0"/>
          <w:sz w:val="28"/>
          <w:szCs w:val="28"/>
        </w:rPr>
        <w:t>Прочитай</w:t>
      </w:r>
      <w:r w:rsidR="00340E49">
        <w:rPr>
          <w:i/>
          <w:color w:val="0070C0"/>
          <w:sz w:val="28"/>
          <w:szCs w:val="28"/>
        </w:rPr>
        <w:t>те</w:t>
      </w:r>
      <w:r w:rsidRPr="00CA5872">
        <w:rPr>
          <w:b/>
          <w:color w:val="0070C0"/>
          <w:sz w:val="28"/>
          <w:szCs w:val="28"/>
        </w:rPr>
        <w:t xml:space="preserve"> </w:t>
      </w:r>
      <w:r w:rsidRPr="00CA5872">
        <w:rPr>
          <w:i/>
          <w:color w:val="0070C0"/>
          <w:sz w:val="28"/>
          <w:szCs w:val="28"/>
        </w:rPr>
        <w:t>в у</w:t>
      </w:r>
      <w:r w:rsidRPr="00CA5872">
        <w:rPr>
          <w:i/>
          <w:color w:val="0070C0"/>
          <w:sz w:val="28"/>
          <w:szCs w:val="28"/>
          <w:shd w:val="clear" w:color="auto" w:fill="FFFFFF"/>
        </w:rPr>
        <w:t xml:space="preserve">чебнике </w:t>
      </w:r>
      <w:r w:rsidR="00CA5872" w:rsidRPr="00CA5872">
        <w:rPr>
          <w:i/>
          <w:color w:val="0070C0"/>
          <w:sz w:val="28"/>
          <w:szCs w:val="28"/>
          <w:shd w:val="clear" w:color="auto" w:fill="FFFFFF"/>
        </w:rPr>
        <w:t>«</w:t>
      </w:r>
      <w:r w:rsidRPr="00CA5872">
        <w:rPr>
          <w:i/>
          <w:color w:val="0070C0"/>
          <w:sz w:val="28"/>
          <w:szCs w:val="28"/>
          <w:shd w:val="clear" w:color="auto" w:fill="FFFFFF"/>
        </w:rPr>
        <w:t>География Курской области</w:t>
      </w:r>
      <w:r w:rsidR="00CA5872" w:rsidRPr="00CA5872">
        <w:rPr>
          <w:i/>
          <w:color w:val="0070C0"/>
          <w:sz w:val="28"/>
          <w:szCs w:val="28"/>
          <w:shd w:val="clear" w:color="auto" w:fill="FFFFFF"/>
        </w:rPr>
        <w:t xml:space="preserve">» для учащихся  параграф «Геологическое строение Курской области». Железные руды Курской магнитной аномалии (КМА) по содержанию железа подразделяются на бедные и богатые типы железных руд. </w:t>
      </w:r>
      <w:r w:rsidR="00CA5872">
        <w:rPr>
          <w:i/>
          <w:color w:val="0070C0"/>
          <w:sz w:val="28"/>
          <w:szCs w:val="28"/>
          <w:shd w:val="clear" w:color="auto" w:fill="FFFFFF"/>
        </w:rPr>
        <w:t>Назови</w:t>
      </w:r>
      <w:r w:rsidR="00340E49">
        <w:rPr>
          <w:i/>
          <w:color w:val="0070C0"/>
          <w:sz w:val="28"/>
          <w:szCs w:val="28"/>
          <w:shd w:val="clear" w:color="auto" w:fill="FFFFFF"/>
        </w:rPr>
        <w:t>те</w:t>
      </w:r>
      <w:r w:rsidR="00CA5872">
        <w:rPr>
          <w:i/>
          <w:color w:val="0070C0"/>
          <w:sz w:val="28"/>
          <w:szCs w:val="28"/>
          <w:shd w:val="clear" w:color="auto" w:fill="FFFFFF"/>
        </w:rPr>
        <w:t xml:space="preserve">, </w:t>
      </w:r>
      <w:r w:rsidR="00CA5872" w:rsidRPr="00CA5872">
        <w:rPr>
          <w:i/>
          <w:color w:val="0070C0"/>
          <w:sz w:val="28"/>
          <w:szCs w:val="28"/>
          <w:shd w:val="clear" w:color="auto" w:fill="FFFFFF"/>
        </w:rPr>
        <w:t xml:space="preserve"> какие породы относятся к богатым рудам, а какие к бедным</w:t>
      </w:r>
      <w:r w:rsidR="00CA5872">
        <w:rPr>
          <w:i/>
          <w:color w:val="0070C0"/>
          <w:sz w:val="28"/>
          <w:szCs w:val="28"/>
          <w:shd w:val="clear" w:color="auto" w:fill="FFFFFF"/>
        </w:rPr>
        <w:t xml:space="preserve"> р</w:t>
      </w:r>
      <w:r w:rsidR="009F094F">
        <w:rPr>
          <w:i/>
          <w:color w:val="0070C0"/>
          <w:sz w:val="28"/>
          <w:szCs w:val="28"/>
          <w:shd w:val="clear" w:color="auto" w:fill="FFFFFF"/>
        </w:rPr>
        <w:t>удам</w:t>
      </w:r>
      <w:r w:rsidR="00CA5872">
        <w:rPr>
          <w:i/>
          <w:color w:val="0070C0"/>
          <w:sz w:val="28"/>
          <w:szCs w:val="28"/>
          <w:shd w:val="clear" w:color="auto" w:fill="FFFFFF"/>
        </w:rPr>
        <w:t xml:space="preserve">. </w:t>
      </w:r>
    </w:p>
    <w:p w:rsidR="009F094F" w:rsidRDefault="009F094F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</w:p>
    <w:p w:rsidR="00022B97" w:rsidRDefault="00022B97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Мелкое теплое море впервые залило территорию области в 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ередине  этого времени и </w:t>
      </w:r>
      <w:r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с перерывами просуществовало до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его окончания. </w:t>
      </w:r>
    </w:p>
    <w:p w:rsidR="00AA26A1" w:rsidRDefault="00AA26A1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8800" cy="416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098" cy="41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97" w:rsidRDefault="00022B97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 w:rsidRPr="00022B9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Рис. 4.</w:t>
      </w:r>
      <w:r w:rsidR="00F01D25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Девонское море.</w:t>
      </w:r>
    </w:p>
    <w:p w:rsidR="00022B97" w:rsidRDefault="00022B97" w:rsidP="00022B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CD6E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 морях отложились известняки, доломиты, мергели и известковистые глины с прослоями разнозернистых песков, песчаников и пестроцветных глин. В известняках и глинах находят остатки богатой фауны теплых морей – кораллов, морских лилий, моллюсков, древних   рыб.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Но в конце палеозоя море отступило.</w:t>
      </w:r>
    </w:p>
    <w:p w:rsidR="00022B97" w:rsidRDefault="00022B97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872" w:rsidRDefault="00CA5872" w:rsidP="00CA58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5872">
        <w:rPr>
          <w:rFonts w:ascii="Times New Roman" w:hAnsi="Times New Roman" w:cs="Times New Roman"/>
          <w:b/>
          <w:sz w:val="28"/>
          <w:szCs w:val="28"/>
        </w:rPr>
        <w:t>Развитие  территории области  в среднее геолог</w:t>
      </w:r>
      <w:r w:rsidR="00856C45">
        <w:rPr>
          <w:rFonts w:ascii="Times New Roman" w:hAnsi="Times New Roman" w:cs="Times New Roman"/>
          <w:b/>
          <w:sz w:val="28"/>
          <w:szCs w:val="28"/>
        </w:rPr>
        <w:t>ическое время – мезозойская эра</w:t>
      </w:r>
    </w:p>
    <w:p w:rsidR="00CA5872" w:rsidRPr="00CA5872" w:rsidRDefault="00CA5872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72">
        <w:rPr>
          <w:rFonts w:ascii="Times New Roman" w:hAnsi="Times New Roman" w:cs="Times New Roman"/>
          <w:sz w:val="28"/>
          <w:szCs w:val="28"/>
        </w:rPr>
        <w:t xml:space="preserve">Мезозойская эра в истории Земли продолжалась около 173 млн. лет, вдвое короче палеозойской. </w:t>
      </w:r>
    </w:p>
    <w:p w:rsidR="00CA5872" w:rsidRPr="00CA5872" w:rsidRDefault="00CA5872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72">
        <w:rPr>
          <w:rFonts w:ascii="Times New Roman" w:hAnsi="Times New Roman" w:cs="Times New Roman"/>
          <w:sz w:val="28"/>
          <w:szCs w:val="28"/>
        </w:rPr>
        <w:lastRenderedPageBreak/>
        <w:t>На протяжении более 100 млн. лет территория области вновь была высокой сушей,  продукты разрушения которой сносились в соседние пониженные участки.</w:t>
      </w:r>
    </w:p>
    <w:p w:rsidR="0039509B" w:rsidRDefault="00CA5872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72">
        <w:rPr>
          <w:rFonts w:ascii="Times New Roman" w:hAnsi="Times New Roman" w:cs="Times New Roman"/>
          <w:sz w:val="28"/>
          <w:szCs w:val="28"/>
        </w:rPr>
        <w:t>Погружения начинались во второй половине этого времени; суша постепенно превращалась в заболоченную низменность, на которой в речных долинах, озерах и болотах накапливалась толща серых и темно-серых п</w:t>
      </w:r>
      <w:r w:rsidR="0039509B">
        <w:rPr>
          <w:rFonts w:ascii="Times New Roman" w:hAnsi="Times New Roman" w:cs="Times New Roman"/>
          <w:sz w:val="28"/>
          <w:szCs w:val="28"/>
        </w:rPr>
        <w:t>есков с линзами гальки и гравия</w:t>
      </w:r>
      <w:r w:rsidRPr="00CA5872">
        <w:rPr>
          <w:rFonts w:ascii="Times New Roman" w:hAnsi="Times New Roman" w:cs="Times New Roman"/>
          <w:sz w:val="28"/>
          <w:szCs w:val="28"/>
        </w:rPr>
        <w:t xml:space="preserve">. Они как бы наметили положение древних рек на суше этого времени. Крупные реки: Пра-Сейм, Пра-Свапа, Пра-Тускарь примерно совпадали с современными – они были заложены в одноименных тектонических прогибах осадочной толщи. </w:t>
      </w:r>
    </w:p>
    <w:p w:rsidR="0039509B" w:rsidRDefault="0039509B" w:rsidP="0039509B">
      <w:pPr>
        <w:pStyle w:val="aa"/>
        <w:ind w:left="0" w:right="0" w:firstLine="709"/>
        <w:rPr>
          <w:b/>
          <w:color w:val="FF0000"/>
          <w:sz w:val="28"/>
          <w:szCs w:val="28"/>
        </w:rPr>
      </w:pPr>
    </w:p>
    <w:p w:rsidR="0039509B" w:rsidRPr="00CA5872" w:rsidRDefault="0039509B" w:rsidP="0039509B">
      <w:pPr>
        <w:pStyle w:val="aa"/>
        <w:ind w:left="0" w:right="0" w:firstLine="709"/>
        <w:rPr>
          <w:i/>
          <w:color w:val="0000FF"/>
          <w:sz w:val="28"/>
          <w:szCs w:val="28"/>
        </w:rPr>
      </w:pPr>
      <w:r w:rsidRPr="00CA5872">
        <w:rPr>
          <w:b/>
          <w:color w:val="FF0000"/>
          <w:sz w:val="28"/>
          <w:szCs w:val="28"/>
        </w:rPr>
        <w:t xml:space="preserve">!? </w:t>
      </w:r>
      <w:r>
        <w:rPr>
          <w:i/>
          <w:color w:val="0070C0"/>
          <w:sz w:val="28"/>
          <w:szCs w:val="28"/>
        </w:rPr>
        <w:t>На физической карте Курской области найди</w:t>
      </w:r>
      <w:r w:rsidR="00340E49">
        <w:rPr>
          <w:i/>
          <w:color w:val="0070C0"/>
          <w:sz w:val="28"/>
          <w:szCs w:val="28"/>
        </w:rPr>
        <w:t>те</w:t>
      </w:r>
      <w:r>
        <w:rPr>
          <w:i/>
          <w:color w:val="0070C0"/>
          <w:sz w:val="28"/>
          <w:szCs w:val="28"/>
        </w:rPr>
        <w:t xml:space="preserve"> реки, которые по названиям соответствуют древним рекам.</w:t>
      </w:r>
    </w:p>
    <w:p w:rsidR="0039509B" w:rsidRDefault="0039509B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09B" w:rsidRPr="00CA5872" w:rsidRDefault="00CA5872" w:rsidP="00395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72">
        <w:rPr>
          <w:rFonts w:ascii="Times New Roman" w:hAnsi="Times New Roman" w:cs="Times New Roman"/>
          <w:sz w:val="28"/>
          <w:szCs w:val="28"/>
        </w:rPr>
        <w:t>Затем территорию Курской области заливало мелкое море.</w:t>
      </w:r>
      <w:r w:rsidR="0039509B" w:rsidRPr="0039509B">
        <w:rPr>
          <w:rFonts w:ascii="Times New Roman" w:hAnsi="Times New Roman" w:cs="Times New Roman"/>
          <w:sz w:val="28"/>
          <w:szCs w:val="28"/>
        </w:rPr>
        <w:t xml:space="preserve"> </w:t>
      </w:r>
      <w:r w:rsidR="0039509B" w:rsidRPr="00CA5872">
        <w:rPr>
          <w:rFonts w:ascii="Times New Roman" w:hAnsi="Times New Roman" w:cs="Times New Roman"/>
          <w:sz w:val="28"/>
          <w:szCs w:val="28"/>
        </w:rPr>
        <w:t>Оно оставило серые и черные жирные пластичные глины с прослоями известняков и мергелей, (смесь мела с глиной), над которыми лежат голубовато-серые известковистые глины с желваками фосфоритов и прослоями песчаников. Море углублялось к западу, юго-западу.</w:t>
      </w:r>
    </w:p>
    <w:p w:rsidR="00AA26A1" w:rsidRDefault="00AA26A1" w:rsidP="00AA26A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3654" cy="260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801" cy="26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09B" w:rsidRPr="0039509B" w:rsidRDefault="00CA5872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509B">
        <w:rPr>
          <w:rFonts w:ascii="Times New Roman" w:hAnsi="Times New Roman" w:cs="Times New Roman"/>
          <w:i/>
          <w:sz w:val="28"/>
          <w:szCs w:val="28"/>
        </w:rPr>
        <w:t>Рис</w:t>
      </w:r>
      <w:r w:rsidR="0039509B" w:rsidRPr="0039509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31243">
        <w:rPr>
          <w:rFonts w:ascii="Times New Roman" w:hAnsi="Times New Roman" w:cs="Times New Roman"/>
          <w:i/>
          <w:sz w:val="28"/>
          <w:szCs w:val="28"/>
        </w:rPr>
        <w:t>5</w:t>
      </w:r>
      <w:r w:rsidR="0039509B" w:rsidRPr="0039509B">
        <w:rPr>
          <w:rFonts w:ascii="Times New Roman" w:hAnsi="Times New Roman" w:cs="Times New Roman"/>
          <w:i/>
          <w:sz w:val="28"/>
          <w:szCs w:val="28"/>
        </w:rPr>
        <w:t xml:space="preserve">. Юрские обитатели морей. </w:t>
      </w:r>
    </w:p>
    <w:p w:rsidR="00F01D25" w:rsidRDefault="00F01D25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872" w:rsidRPr="00CA5872" w:rsidRDefault="00CA5872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72">
        <w:rPr>
          <w:rFonts w:ascii="Times New Roman" w:hAnsi="Times New Roman" w:cs="Times New Roman"/>
          <w:sz w:val="28"/>
          <w:szCs w:val="28"/>
        </w:rPr>
        <w:t>Морские отложения мелового периода (конец мезозоя) занимают в геологическом строении территории Курской области особое место. Они слагают междуречья, разрезаются реками, балками и оврагами, содержат несколько горизонтов подземных вод, питающих реки.</w:t>
      </w:r>
    </w:p>
    <w:p w:rsidR="0039509B" w:rsidRDefault="00CA5872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72">
        <w:rPr>
          <w:rFonts w:ascii="Times New Roman" w:hAnsi="Times New Roman" w:cs="Times New Roman"/>
          <w:sz w:val="28"/>
          <w:szCs w:val="28"/>
        </w:rPr>
        <w:t>Иногда море мелело, об этом говорят отложения глин и песков наряду с мергелями. По-видимому, в море проникали с севера холодные воды</w:t>
      </w:r>
      <w:r w:rsidR="009F094F">
        <w:rPr>
          <w:rFonts w:ascii="Times New Roman" w:hAnsi="Times New Roman" w:cs="Times New Roman"/>
          <w:sz w:val="28"/>
          <w:szCs w:val="28"/>
        </w:rPr>
        <w:t>,</w:t>
      </w:r>
      <w:r w:rsidRPr="00CA5872">
        <w:rPr>
          <w:rFonts w:ascii="Times New Roman" w:hAnsi="Times New Roman" w:cs="Times New Roman"/>
          <w:sz w:val="28"/>
          <w:szCs w:val="28"/>
        </w:rPr>
        <w:t xml:space="preserve"> и это способствовало образованию кремнистых пород</w:t>
      </w:r>
      <w:r w:rsidR="00F01D25">
        <w:rPr>
          <w:rFonts w:ascii="Times New Roman" w:hAnsi="Times New Roman" w:cs="Times New Roman"/>
          <w:sz w:val="28"/>
          <w:szCs w:val="28"/>
        </w:rPr>
        <w:t xml:space="preserve"> органического происхождения</w:t>
      </w:r>
      <w:r w:rsidRPr="00CA5872">
        <w:rPr>
          <w:rFonts w:ascii="Times New Roman" w:hAnsi="Times New Roman" w:cs="Times New Roman"/>
          <w:sz w:val="28"/>
          <w:szCs w:val="28"/>
        </w:rPr>
        <w:t xml:space="preserve"> – трепел</w:t>
      </w:r>
      <w:r w:rsidR="00F01D25">
        <w:rPr>
          <w:rFonts w:ascii="Times New Roman" w:hAnsi="Times New Roman" w:cs="Times New Roman"/>
          <w:sz w:val="28"/>
          <w:szCs w:val="28"/>
        </w:rPr>
        <w:t>а</w:t>
      </w:r>
      <w:r w:rsidRPr="00CA5872">
        <w:rPr>
          <w:rFonts w:ascii="Times New Roman" w:hAnsi="Times New Roman" w:cs="Times New Roman"/>
          <w:sz w:val="28"/>
          <w:szCs w:val="28"/>
        </w:rPr>
        <w:t xml:space="preserve"> и опок</w:t>
      </w:r>
      <w:r w:rsidR="00F01D25">
        <w:rPr>
          <w:rFonts w:ascii="Times New Roman" w:hAnsi="Times New Roman" w:cs="Times New Roman"/>
          <w:sz w:val="28"/>
          <w:szCs w:val="28"/>
        </w:rPr>
        <w:t>и</w:t>
      </w:r>
      <w:r w:rsidRPr="00CA5872">
        <w:rPr>
          <w:rFonts w:ascii="Times New Roman" w:hAnsi="Times New Roman" w:cs="Times New Roman"/>
          <w:sz w:val="28"/>
          <w:szCs w:val="28"/>
        </w:rPr>
        <w:t>, состоящих из микроскопических раковин радиолярий и ск</w:t>
      </w:r>
      <w:r w:rsidR="00F01D25">
        <w:rPr>
          <w:rFonts w:ascii="Times New Roman" w:hAnsi="Times New Roman" w:cs="Times New Roman"/>
          <w:sz w:val="28"/>
          <w:szCs w:val="28"/>
        </w:rPr>
        <w:t>е</w:t>
      </w:r>
      <w:r w:rsidRPr="00CA5872">
        <w:rPr>
          <w:rFonts w:ascii="Times New Roman" w:hAnsi="Times New Roman" w:cs="Times New Roman"/>
          <w:sz w:val="28"/>
          <w:szCs w:val="28"/>
        </w:rPr>
        <w:t xml:space="preserve">летиков диатомовых водорослей. </w:t>
      </w:r>
    </w:p>
    <w:p w:rsidR="00AA26A1" w:rsidRDefault="00AA26A1" w:rsidP="00AA26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6400" cy="22377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573" cy="22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872" w:rsidRPr="004F640F" w:rsidRDefault="00CA5872" w:rsidP="00CA58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40F">
        <w:rPr>
          <w:rFonts w:ascii="Times New Roman" w:hAnsi="Times New Roman" w:cs="Times New Roman"/>
          <w:i/>
          <w:sz w:val="28"/>
          <w:szCs w:val="28"/>
        </w:rPr>
        <w:t>Рис</w:t>
      </w:r>
      <w:r w:rsidR="0039509B" w:rsidRPr="004F640F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331243">
        <w:rPr>
          <w:rFonts w:ascii="Times New Roman" w:hAnsi="Times New Roman" w:cs="Times New Roman"/>
          <w:i/>
          <w:sz w:val="28"/>
          <w:szCs w:val="28"/>
        </w:rPr>
        <w:t>6</w:t>
      </w:r>
      <w:r w:rsidR="0039509B" w:rsidRPr="004F640F">
        <w:rPr>
          <w:rFonts w:ascii="Times New Roman" w:hAnsi="Times New Roman" w:cs="Times New Roman"/>
          <w:i/>
          <w:sz w:val="28"/>
          <w:szCs w:val="28"/>
        </w:rPr>
        <w:t>. Меловые моря и их отложения.</w:t>
      </w:r>
      <w:r w:rsidR="00AA26A1" w:rsidRPr="00AA26A1">
        <w:t xml:space="preserve"> </w:t>
      </w:r>
      <w:r w:rsidR="00AA26A1" w:rsidRPr="00AA26A1">
        <w:rPr>
          <w:rFonts w:ascii="Times New Roman" w:hAnsi="Times New Roman" w:cs="Times New Roman"/>
          <w:i/>
          <w:sz w:val="28"/>
          <w:szCs w:val="28"/>
        </w:rPr>
        <w:t>Отпечатки радиолярий в породах мелового периода</w:t>
      </w:r>
    </w:p>
    <w:p w:rsidR="00022B97" w:rsidRDefault="00022B97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09B" w:rsidRDefault="0039509B" w:rsidP="003950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509B">
        <w:rPr>
          <w:rFonts w:ascii="Times New Roman" w:hAnsi="Times New Roman" w:cs="Times New Roman"/>
          <w:b/>
          <w:sz w:val="28"/>
          <w:szCs w:val="28"/>
        </w:rPr>
        <w:t>Развитие  территории в новое геологическое вр</w:t>
      </w:r>
      <w:r w:rsidR="00856C45">
        <w:rPr>
          <w:rFonts w:ascii="Times New Roman" w:hAnsi="Times New Roman" w:cs="Times New Roman"/>
          <w:b/>
          <w:sz w:val="28"/>
          <w:szCs w:val="28"/>
        </w:rPr>
        <w:t xml:space="preserve">емя – кайнозойская </w:t>
      </w:r>
      <w:r w:rsidR="00457F68">
        <w:rPr>
          <w:rFonts w:ascii="Times New Roman" w:hAnsi="Times New Roman" w:cs="Times New Roman"/>
          <w:b/>
          <w:sz w:val="28"/>
          <w:szCs w:val="28"/>
        </w:rPr>
        <w:t>эра</w:t>
      </w:r>
      <w:bookmarkStart w:id="0" w:name="_GoBack"/>
      <w:bookmarkEnd w:id="0"/>
    </w:p>
    <w:p w:rsidR="0039509B" w:rsidRDefault="0039509B" w:rsidP="00395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Многочисленные поднятия и погружения в новое геологическое время </w:t>
      </w:r>
      <w:r w:rsidRPr="0039509B">
        <w:rPr>
          <w:rFonts w:ascii="Times New Roman" w:hAnsi="Times New Roman" w:cs="Times New Roman"/>
          <w:sz w:val="28"/>
          <w:szCs w:val="28"/>
        </w:rPr>
        <w:t xml:space="preserve">способствовало усложнению   геологического строения. </w:t>
      </w:r>
      <w:r>
        <w:rPr>
          <w:rFonts w:ascii="Times New Roman" w:hAnsi="Times New Roman" w:cs="Times New Roman"/>
          <w:sz w:val="28"/>
          <w:szCs w:val="28"/>
        </w:rPr>
        <w:t>В период, когда территория области была сушей, к</w:t>
      </w:r>
      <w:r w:rsidRPr="0039509B">
        <w:rPr>
          <w:rFonts w:ascii="Times New Roman" w:hAnsi="Times New Roman" w:cs="Times New Roman"/>
          <w:sz w:val="28"/>
          <w:szCs w:val="28"/>
        </w:rPr>
        <w:t xml:space="preserve">лимат был теплый, субтропический. </w:t>
      </w:r>
      <w:r>
        <w:rPr>
          <w:rFonts w:ascii="Times New Roman" w:hAnsi="Times New Roman" w:cs="Times New Roman"/>
          <w:sz w:val="28"/>
          <w:szCs w:val="28"/>
        </w:rPr>
        <w:t xml:space="preserve">Об этом нам рассказали </w:t>
      </w:r>
      <w:r w:rsidRPr="0039509B">
        <w:rPr>
          <w:rFonts w:ascii="Times New Roman" w:hAnsi="Times New Roman" w:cs="Times New Roman"/>
          <w:sz w:val="28"/>
          <w:szCs w:val="28"/>
        </w:rPr>
        <w:t xml:space="preserve">песчаники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509B">
        <w:rPr>
          <w:rFonts w:ascii="Times New Roman" w:hAnsi="Times New Roman" w:cs="Times New Roman"/>
          <w:sz w:val="28"/>
          <w:szCs w:val="28"/>
        </w:rPr>
        <w:t xml:space="preserve"> п.Тим и с.Молотычи Фатежского</w:t>
      </w:r>
      <w:r>
        <w:rPr>
          <w:rFonts w:ascii="Times New Roman" w:hAnsi="Times New Roman" w:cs="Times New Roman"/>
          <w:sz w:val="28"/>
          <w:szCs w:val="28"/>
        </w:rPr>
        <w:t xml:space="preserve"> района, которые </w:t>
      </w:r>
      <w:r w:rsidRPr="0039509B">
        <w:rPr>
          <w:rFonts w:ascii="Times New Roman" w:hAnsi="Times New Roman" w:cs="Times New Roman"/>
          <w:sz w:val="28"/>
          <w:szCs w:val="28"/>
        </w:rPr>
        <w:t xml:space="preserve">содержат большое количество отпечатков растений субтропической флоры (лавра, эвкалипта). </w:t>
      </w:r>
    </w:p>
    <w:p w:rsidR="00AA26A1" w:rsidRDefault="00AA26A1" w:rsidP="00AA26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3200" cy="2073885"/>
            <wp:effectExtent l="0" t="0" r="0" b="0"/>
            <wp:docPr id="8" name="Picture 4" descr="http://geo-museum.narod.ru/region/facii/PA08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geo-museum.narod.ru/region/facii/PA08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150" b="8524"/>
                    <a:stretch/>
                  </pic:blipFill>
                  <pic:spPr bwMode="auto">
                    <a:xfrm>
                      <a:off x="0" y="0"/>
                      <a:ext cx="3835288" cy="20804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9509B" w:rsidRPr="0039509B" w:rsidRDefault="00331243" w:rsidP="003950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7</w:t>
      </w:r>
      <w:r w:rsidR="0039509B" w:rsidRPr="0039509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9509B">
        <w:rPr>
          <w:rFonts w:ascii="Times New Roman" w:hAnsi="Times New Roman" w:cs="Times New Roman"/>
          <w:i/>
          <w:sz w:val="28"/>
          <w:szCs w:val="28"/>
        </w:rPr>
        <w:t>Отпечатки субтропической растительности</w:t>
      </w:r>
    </w:p>
    <w:p w:rsidR="0039509B" w:rsidRPr="0039509B" w:rsidRDefault="00F01D25" w:rsidP="00395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6C45">
        <w:rPr>
          <w:rFonts w:ascii="Times New Roman" w:hAnsi="Times New Roman" w:cs="Times New Roman"/>
          <w:sz w:val="28"/>
          <w:szCs w:val="28"/>
        </w:rPr>
        <w:t xml:space="preserve">римерно 23 млн. лет назад, </w:t>
      </w:r>
      <w:r w:rsidR="0039509B" w:rsidRPr="0039509B">
        <w:rPr>
          <w:rFonts w:ascii="Times New Roman" w:hAnsi="Times New Roman" w:cs="Times New Roman"/>
          <w:sz w:val="28"/>
          <w:szCs w:val="28"/>
        </w:rPr>
        <w:t>и до настоящего времени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509B" w:rsidRPr="0039509B">
        <w:rPr>
          <w:rFonts w:ascii="Times New Roman" w:hAnsi="Times New Roman" w:cs="Times New Roman"/>
          <w:sz w:val="28"/>
          <w:szCs w:val="28"/>
        </w:rPr>
        <w:t xml:space="preserve"> территория Курской области пережива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39509B" w:rsidRPr="0039509B">
        <w:rPr>
          <w:rFonts w:ascii="Times New Roman" w:hAnsi="Times New Roman" w:cs="Times New Roman"/>
          <w:sz w:val="28"/>
          <w:szCs w:val="28"/>
        </w:rPr>
        <w:t xml:space="preserve"> континентальный период развития. Низменная равнина после ухода последнего моря постепенно поднималась, в прогибах закладывались реки, на междуречьях интенсивно разрушались палеогеновые и более древние «коренные» породы.</w:t>
      </w:r>
    </w:p>
    <w:p w:rsidR="0039509B" w:rsidRPr="0039509B" w:rsidRDefault="0039509B" w:rsidP="00395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09B">
        <w:rPr>
          <w:rFonts w:ascii="Times New Roman" w:hAnsi="Times New Roman" w:cs="Times New Roman"/>
          <w:sz w:val="28"/>
          <w:szCs w:val="28"/>
        </w:rPr>
        <w:t>Самые молодые отложения – континентальные осадки четвертичного периода, начавшегося более миллиона лет назад</w:t>
      </w:r>
      <w:r w:rsidR="00856C45">
        <w:rPr>
          <w:rFonts w:ascii="Times New Roman" w:hAnsi="Times New Roman" w:cs="Times New Roman"/>
          <w:sz w:val="28"/>
          <w:szCs w:val="28"/>
        </w:rPr>
        <w:t>. Они покр</w:t>
      </w:r>
      <w:r w:rsidRPr="0039509B">
        <w:rPr>
          <w:rFonts w:ascii="Times New Roman" w:hAnsi="Times New Roman" w:cs="Times New Roman"/>
          <w:sz w:val="28"/>
          <w:szCs w:val="28"/>
        </w:rPr>
        <w:t xml:space="preserve">ывают междуречья, балки, речные долины. Их так и называют «покровными» в отличие от более древних «коренных» пород. В строении междуречий </w:t>
      </w:r>
      <w:r w:rsidRPr="0039509B">
        <w:rPr>
          <w:rFonts w:ascii="Times New Roman" w:hAnsi="Times New Roman" w:cs="Times New Roman"/>
          <w:sz w:val="28"/>
          <w:szCs w:val="28"/>
        </w:rPr>
        <w:lastRenderedPageBreak/>
        <w:t>наиболее интересны лёссовидные суглинки и супеси. В их накоплении принимали участие процессы выветривания, атмосферные воды, ледник и талые ледниковые воды.</w:t>
      </w:r>
    </w:p>
    <w:p w:rsidR="00022B97" w:rsidRDefault="0039509B" w:rsidP="00395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09B">
        <w:rPr>
          <w:rFonts w:ascii="Times New Roman" w:hAnsi="Times New Roman" w:cs="Times New Roman"/>
          <w:sz w:val="28"/>
          <w:szCs w:val="28"/>
        </w:rPr>
        <w:t>Четвертичные ледники занимали в основном север Русской равнины. И лишь в эпоху максимального Днепровского оледенения, они языками проникли к югу по долинам Днепра и Дона, обогнув Среднерусскую возвышенность. Ледник заходил в долину Сейма, образовав Сеймский ледниковый язык, оставивший морену (валуны) в Кореневском, Рыльском и Глушковском районах. Морена Донского языка встречается на крайнем востоке в пределах Касторенского и Горшеченского районов. Талые ледниковые воды оставили водно-ледниковые и озерно-ледниковые осадки.</w:t>
      </w:r>
    </w:p>
    <w:p w:rsidR="00AA26A1" w:rsidRDefault="00AA26A1" w:rsidP="00AA26A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87491" cy="2426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09" cy="24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7" w:rsidRDefault="00856C45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331243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i/>
          <w:sz w:val="28"/>
          <w:szCs w:val="28"/>
        </w:rPr>
        <w:t>. Днепровское оледе</w:t>
      </w:r>
      <w:r w:rsidRPr="00856C45">
        <w:rPr>
          <w:rFonts w:ascii="Times New Roman" w:hAnsi="Times New Roman" w:cs="Times New Roman"/>
          <w:i/>
          <w:sz w:val="28"/>
          <w:szCs w:val="28"/>
        </w:rPr>
        <w:t>нение</w:t>
      </w:r>
    </w:p>
    <w:p w:rsidR="00421206" w:rsidRDefault="00421206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206">
        <w:rPr>
          <w:rFonts w:ascii="Times New Roman" w:hAnsi="Times New Roman" w:cs="Times New Roman"/>
          <w:sz w:val="28"/>
          <w:szCs w:val="28"/>
        </w:rPr>
        <w:t>Вот так постепенно, от далекого геологического прошлого, мы подошли к нашему времени. История формирования строения современной территории региона поведала нам о</w:t>
      </w:r>
      <w:r w:rsidR="009550DD">
        <w:rPr>
          <w:rFonts w:ascii="Times New Roman" w:hAnsi="Times New Roman" w:cs="Times New Roman"/>
          <w:sz w:val="28"/>
          <w:szCs w:val="28"/>
        </w:rPr>
        <w:t>бо</w:t>
      </w:r>
      <w:r w:rsidRPr="00421206">
        <w:rPr>
          <w:rFonts w:ascii="Times New Roman" w:hAnsi="Times New Roman" w:cs="Times New Roman"/>
          <w:sz w:val="28"/>
          <w:szCs w:val="28"/>
        </w:rPr>
        <w:t xml:space="preserve"> всех «взлетах и падениях» рельефа, о формировании устойчивой древней платформы, которой сегодня не грозят землетрясения и вулканизм; о формировании горных пород и минералов, многие из которых яв</w:t>
      </w:r>
      <w:r w:rsidR="009550DD">
        <w:rPr>
          <w:rFonts w:ascii="Times New Roman" w:hAnsi="Times New Roman" w:cs="Times New Roman"/>
          <w:sz w:val="28"/>
          <w:szCs w:val="28"/>
        </w:rPr>
        <w:t>ляются настоящим «сокровищем».</w:t>
      </w:r>
    </w:p>
    <w:p w:rsidR="009550DD" w:rsidRPr="00421206" w:rsidRDefault="009550DD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8898" w:type="dxa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7197"/>
      </w:tblGrid>
      <w:tr w:rsidR="008C7BD6" w:rsidRPr="008C7BD6" w:rsidTr="00340E49">
        <w:tc>
          <w:tcPr>
            <w:tcW w:w="1701" w:type="dxa"/>
          </w:tcPr>
          <w:p w:rsidR="008C7BD6" w:rsidRPr="008C7BD6" w:rsidRDefault="008C7BD6" w:rsidP="008C7BD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340E49" w:rsidRDefault="008C7BD6" w:rsidP="00772F4E">
            <w:pPr>
              <w:rPr>
                <w:rFonts w:ascii="Times New Roman" w:hAnsi="Times New Roman" w:cs="Times New Roman"/>
                <w:color w:val="0000FF"/>
                <w:sz w:val="56"/>
                <w:szCs w:val="56"/>
              </w:rPr>
            </w:pPr>
          </w:p>
        </w:tc>
        <w:tc>
          <w:tcPr>
            <w:tcW w:w="7197" w:type="dxa"/>
          </w:tcPr>
          <w:p w:rsidR="008C7BD6" w:rsidRPr="008C7BD6" w:rsidRDefault="004F640F" w:rsidP="008C7BD6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 какое геологическое время территория Курской области была горной?</w:t>
            </w:r>
          </w:p>
          <w:p w:rsidR="004F640F" w:rsidRDefault="004F640F" w:rsidP="004F640F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Приведи</w:t>
            </w:r>
            <w:r w:rsidR="00340E49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примеры «превращения» пород осадочного происхождения в метаморфические породы.  </w:t>
            </w:r>
          </w:p>
          <w:p w:rsidR="008C7BD6" w:rsidRPr="008C7BD6" w:rsidRDefault="004F640F" w:rsidP="004F640F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Можно ли по окаменелым останкам или отпечаткам древних жизненных форм судить о климате этого периода? Свой ответ аргументируй.</w:t>
            </w:r>
          </w:p>
        </w:tc>
      </w:tr>
    </w:tbl>
    <w:p w:rsidR="00C43900" w:rsidRPr="00340E49" w:rsidRDefault="00C43900" w:rsidP="00340E49">
      <w:pPr>
        <w:spacing w:line="240" w:lineRule="auto"/>
        <w:rPr>
          <w:rFonts w:ascii="Times New Roman" w:hAnsi="Times New Roman" w:cs="Times New Roman"/>
          <w:color w:val="0066FF"/>
          <w:sz w:val="24"/>
          <w:szCs w:val="24"/>
        </w:rPr>
      </w:pPr>
    </w:p>
    <w:sectPr w:rsidR="00C43900" w:rsidRPr="00340E49" w:rsidSect="00544B58">
      <w:headerReference w:type="default" r:id="rId16"/>
      <w:footerReference w:type="default" r:id="rId17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081" w:rsidRDefault="00052081" w:rsidP="00544B58">
      <w:pPr>
        <w:spacing w:after="0" w:line="240" w:lineRule="auto"/>
      </w:pPr>
      <w:r>
        <w:separator/>
      </w:r>
    </w:p>
  </w:endnote>
  <w:endnote w:type="continuationSeparator" w:id="0">
    <w:p w:rsidR="00052081" w:rsidRDefault="00052081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081" w:rsidRDefault="00052081" w:rsidP="00544B58">
      <w:pPr>
        <w:spacing w:after="0" w:line="240" w:lineRule="auto"/>
      </w:pPr>
      <w:r>
        <w:separator/>
      </w:r>
    </w:p>
  </w:footnote>
  <w:footnote w:type="continuationSeparator" w:id="0">
    <w:p w:rsidR="00052081" w:rsidRDefault="00052081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22B97"/>
    <w:rsid w:val="00052081"/>
    <w:rsid w:val="000E069E"/>
    <w:rsid w:val="00154F04"/>
    <w:rsid w:val="001D651A"/>
    <w:rsid w:val="002F71AD"/>
    <w:rsid w:val="00331243"/>
    <w:rsid w:val="00340E49"/>
    <w:rsid w:val="00360A3E"/>
    <w:rsid w:val="00383C49"/>
    <w:rsid w:val="00385751"/>
    <w:rsid w:val="00391ED1"/>
    <w:rsid w:val="0039509B"/>
    <w:rsid w:val="00421206"/>
    <w:rsid w:val="004325E9"/>
    <w:rsid w:val="0043706A"/>
    <w:rsid w:val="00440841"/>
    <w:rsid w:val="00457F68"/>
    <w:rsid w:val="00467BDE"/>
    <w:rsid w:val="004E4FBE"/>
    <w:rsid w:val="004F640F"/>
    <w:rsid w:val="00525EEE"/>
    <w:rsid w:val="00544B58"/>
    <w:rsid w:val="00602802"/>
    <w:rsid w:val="00617F7A"/>
    <w:rsid w:val="00663509"/>
    <w:rsid w:val="00680CB9"/>
    <w:rsid w:val="006C35E4"/>
    <w:rsid w:val="007203AE"/>
    <w:rsid w:val="0072469E"/>
    <w:rsid w:val="00744716"/>
    <w:rsid w:val="00756ACB"/>
    <w:rsid w:val="00772F4E"/>
    <w:rsid w:val="00805A2B"/>
    <w:rsid w:val="0083062A"/>
    <w:rsid w:val="00856C45"/>
    <w:rsid w:val="008825E0"/>
    <w:rsid w:val="008C7BD6"/>
    <w:rsid w:val="0090097A"/>
    <w:rsid w:val="00914248"/>
    <w:rsid w:val="00934B39"/>
    <w:rsid w:val="009550DD"/>
    <w:rsid w:val="009741DF"/>
    <w:rsid w:val="009F094F"/>
    <w:rsid w:val="009F3EBF"/>
    <w:rsid w:val="00AA26A1"/>
    <w:rsid w:val="00AA38C9"/>
    <w:rsid w:val="00AD0EC7"/>
    <w:rsid w:val="00AD26E5"/>
    <w:rsid w:val="00B129B0"/>
    <w:rsid w:val="00B159E8"/>
    <w:rsid w:val="00B40308"/>
    <w:rsid w:val="00B671C1"/>
    <w:rsid w:val="00B83686"/>
    <w:rsid w:val="00BC6F24"/>
    <w:rsid w:val="00BE3FDE"/>
    <w:rsid w:val="00C02FAA"/>
    <w:rsid w:val="00C43900"/>
    <w:rsid w:val="00C446D3"/>
    <w:rsid w:val="00C65551"/>
    <w:rsid w:val="00CA5872"/>
    <w:rsid w:val="00CA7F43"/>
    <w:rsid w:val="00CB5672"/>
    <w:rsid w:val="00D4268E"/>
    <w:rsid w:val="00DF2600"/>
    <w:rsid w:val="00E147C0"/>
    <w:rsid w:val="00E20877"/>
    <w:rsid w:val="00E548F4"/>
    <w:rsid w:val="00E56B57"/>
    <w:rsid w:val="00E62FFB"/>
    <w:rsid w:val="00E74C64"/>
    <w:rsid w:val="00E8585C"/>
    <w:rsid w:val="00E958E5"/>
    <w:rsid w:val="00EB2E8E"/>
    <w:rsid w:val="00F01D25"/>
    <w:rsid w:val="00F4638B"/>
    <w:rsid w:val="00FD0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39F7A-6AFD-446F-B3B4-5938645A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18</cp:revision>
  <dcterms:created xsi:type="dcterms:W3CDTF">2023-04-13T10:52:00Z</dcterms:created>
  <dcterms:modified xsi:type="dcterms:W3CDTF">2025-03-09T17:30:00Z</dcterms:modified>
</cp:coreProperties>
</file>