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Исторические документы беспристрастно под</w:t>
      </w:r>
      <w:r w:rsidRPr="00556847">
        <w:rPr>
          <w:rFonts w:ascii="Times New Roman" w:eastAsia="Georgia" w:hAnsi="Times New Roman" w:cs="Times New Roman"/>
          <w:sz w:val="28"/>
          <w:szCs w:val="24"/>
        </w:rPr>
        <w:softHyphen/>
        <w:t xml:space="preserve">тверждают, что в первые дни и месяцы </w:t>
      </w:r>
      <w:proofErr w:type="gramStart"/>
      <w:r w:rsidRPr="00556847">
        <w:rPr>
          <w:rFonts w:ascii="Times New Roman" w:eastAsia="Georgia" w:hAnsi="Times New Roman" w:cs="Times New Roman"/>
          <w:sz w:val="28"/>
          <w:szCs w:val="24"/>
        </w:rPr>
        <w:t>войны</w:t>
      </w:r>
      <w:proofErr w:type="gramEnd"/>
      <w:r w:rsidRPr="00556847">
        <w:rPr>
          <w:rFonts w:ascii="Times New Roman" w:eastAsia="Georgia" w:hAnsi="Times New Roman" w:cs="Times New Roman"/>
          <w:sz w:val="28"/>
          <w:szCs w:val="24"/>
        </w:rPr>
        <w:t xml:space="preserve"> советские люди, оказавшись внезапно на заня</w:t>
      </w:r>
      <w:r w:rsidRPr="00556847">
        <w:rPr>
          <w:rFonts w:ascii="Times New Roman" w:eastAsia="Georgia" w:hAnsi="Times New Roman" w:cs="Times New Roman"/>
          <w:sz w:val="28"/>
          <w:szCs w:val="24"/>
        </w:rPr>
        <w:softHyphen/>
        <w:t>той гитлеровцами территории, группами или в одиночку боролись с оккупантами всеми возмож</w:t>
      </w:r>
      <w:r w:rsidRPr="00556847">
        <w:rPr>
          <w:rFonts w:ascii="Times New Roman" w:eastAsia="Georgia" w:hAnsi="Times New Roman" w:cs="Times New Roman"/>
          <w:sz w:val="28"/>
          <w:szCs w:val="24"/>
        </w:rPr>
        <w:softHyphen/>
        <w:t>ными средствами. Так было на территориях, за</w:t>
      </w:r>
      <w:r w:rsidRPr="00556847">
        <w:rPr>
          <w:rFonts w:ascii="Times New Roman" w:eastAsia="Georgia" w:hAnsi="Times New Roman" w:cs="Times New Roman"/>
          <w:sz w:val="28"/>
          <w:szCs w:val="24"/>
        </w:rPr>
        <w:softHyphen/>
        <w:t>хваченных врагом в Белоруссии и на Украине. Так было и в Курской области. Все, кто вступил на тяжелый путь партизанской борьбы, выпол</w:t>
      </w:r>
      <w:r w:rsidRPr="00556847">
        <w:rPr>
          <w:rFonts w:ascii="Times New Roman" w:eastAsia="Georgia" w:hAnsi="Times New Roman" w:cs="Times New Roman"/>
          <w:sz w:val="28"/>
          <w:szCs w:val="24"/>
        </w:rPr>
        <w:softHyphen/>
        <w:t>нили свой долг гражданина и патриота.</w:t>
      </w: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Курский обком ВК</w:t>
      </w:r>
      <w:proofErr w:type="gramStart"/>
      <w:r w:rsidRPr="00556847">
        <w:rPr>
          <w:rFonts w:ascii="Times New Roman" w:eastAsia="Georgia" w:hAnsi="Times New Roman" w:cs="Times New Roman"/>
          <w:sz w:val="28"/>
          <w:szCs w:val="24"/>
        </w:rPr>
        <w:t>П(</w:t>
      </w:r>
      <w:proofErr w:type="gramEnd"/>
      <w:r w:rsidRPr="00556847">
        <w:rPr>
          <w:rFonts w:ascii="Times New Roman" w:eastAsia="Georgia" w:hAnsi="Times New Roman" w:cs="Times New Roman"/>
          <w:sz w:val="28"/>
          <w:szCs w:val="24"/>
        </w:rPr>
        <w:t>б) и облисполком, рай</w:t>
      </w:r>
      <w:r w:rsidRPr="00556847">
        <w:rPr>
          <w:rFonts w:ascii="Times New Roman" w:eastAsia="Georgia" w:hAnsi="Times New Roman" w:cs="Times New Roman"/>
          <w:sz w:val="28"/>
          <w:szCs w:val="24"/>
        </w:rPr>
        <w:softHyphen/>
        <w:t>онные комитеты партии и райисполкомы забла</w:t>
      </w:r>
      <w:r w:rsidRPr="00556847">
        <w:rPr>
          <w:rFonts w:ascii="Times New Roman" w:eastAsia="Georgia" w:hAnsi="Times New Roman" w:cs="Times New Roman"/>
          <w:sz w:val="28"/>
          <w:szCs w:val="24"/>
        </w:rPr>
        <w:softHyphen/>
        <w:t>говременно провели необходимую работу по со</w:t>
      </w:r>
      <w:r w:rsidRPr="00556847">
        <w:rPr>
          <w:rFonts w:ascii="Times New Roman" w:eastAsia="Georgia" w:hAnsi="Times New Roman" w:cs="Times New Roman"/>
          <w:sz w:val="28"/>
          <w:szCs w:val="24"/>
        </w:rPr>
        <w:softHyphen/>
        <w:t>зданию широкой сети партизанских отрядов и диверсионных групп. Были утверждены коман</w:t>
      </w:r>
      <w:r w:rsidRPr="00556847">
        <w:rPr>
          <w:rFonts w:ascii="Times New Roman" w:eastAsia="Georgia" w:hAnsi="Times New Roman" w:cs="Times New Roman"/>
          <w:sz w:val="28"/>
          <w:szCs w:val="24"/>
        </w:rPr>
        <w:softHyphen/>
        <w:t>диры и комиссары отрядов, определены районы действий, созданы базы снабжения, продумана связь народных мстителей с «большой землей». К октябрю 1941 года в официальных списках патриотов, согласившихся остаться для работы в тылу врага, значилось более 2000 курян.</w:t>
      </w: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К декабрю 1941 года в тылу врага действова</w:t>
      </w:r>
      <w:r w:rsidRPr="00556847">
        <w:rPr>
          <w:rFonts w:ascii="Times New Roman" w:eastAsia="Georgia" w:hAnsi="Times New Roman" w:cs="Times New Roman"/>
          <w:sz w:val="28"/>
          <w:szCs w:val="24"/>
        </w:rPr>
        <w:softHyphen/>
        <w:t>ли 32 партизанских отряда численностью 1250 человек и были подготовлены к переброске за линию фронта еще 400 народных мстителей и диверсантов.</w:t>
      </w: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 январе 1942 года немцы признали зоной активного действия партизан северо-западную часть Курской области и были вынуждены дер</w:t>
      </w:r>
      <w:r w:rsidRPr="00556847">
        <w:rPr>
          <w:rFonts w:ascii="Times New Roman" w:eastAsia="Georgia" w:hAnsi="Times New Roman" w:cs="Times New Roman"/>
          <w:sz w:val="28"/>
          <w:szCs w:val="24"/>
        </w:rPr>
        <w:softHyphen/>
        <w:t>жать здесь значительные военные силы, отвле</w:t>
      </w:r>
      <w:r w:rsidRPr="00556847">
        <w:rPr>
          <w:rFonts w:ascii="Times New Roman" w:eastAsia="Georgia" w:hAnsi="Times New Roman" w:cs="Times New Roman"/>
          <w:sz w:val="28"/>
          <w:szCs w:val="24"/>
        </w:rPr>
        <w:softHyphen/>
        <w:t>кая их с основных фронтов.</w:t>
      </w: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На северо-западе Курского края все спо</w:t>
      </w:r>
      <w:r w:rsidRPr="00556847">
        <w:rPr>
          <w:rFonts w:ascii="Times New Roman" w:eastAsia="Georgia" w:hAnsi="Times New Roman" w:cs="Times New Roman"/>
          <w:sz w:val="28"/>
          <w:szCs w:val="24"/>
        </w:rPr>
        <w:softHyphen/>
        <w:t>собствовало разгару народной войны: патриоти</w:t>
      </w:r>
      <w:r w:rsidRPr="00556847">
        <w:rPr>
          <w:rFonts w:ascii="Times New Roman" w:eastAsia="Georgia" w:hAnsi="Times New Roman" w:cs="Times New Roman"/>
          <w:sz w:val="28"/>
          <w:szCs w:val="24"/>
        </w:rPr>
        <w:softHyphen/>
        <w:t>ческое настроение жителей, курские леса, оперативность подготовки к развер</w:t>
      </w:r>
      <w:r w:rsidRPr="00556847">
        <w:rPr>
          <w:rFonts w:ascii="Times New Roman" w:eastAsia="Georgia" w:hAnsi="Times New Roman" w:cs="Times New Roman"/>
          <w:sz w:val="28"/>
          <w:szCs w:val="24"/>
        </w:rPr>
        <w:softHyphen/>
        <w:t>тыванию партизанской войны, проявленная Дмитриевским, Дмитровским, Михайловским, Хомутовским райкомами партии и райисполко</w:t>
      </w:r>
      <w:r w:rsidRPr="00556847">
        <w:rPr>
          <w:rFonts w:ascii="Times New Roman" w:eastAsia="Georgia" w:hAnsi="Times New Roman" w:cs="Times New Roman"/>
          <w:sz w:val="28"/>
          <w:szCs w:val="24"/>
        </w:rPr>
        <w:softHyphen/>
        <w:t>мами, широко развитая сеть подпольных и ди</w:t>
      </w:r>
      <w:r w:rsidRPr="00556847">
        <w:rPr>
          <w:rFonts w:ascii="Times New Roman" w:eastAsia="Georgia" w:hAnsi="Times New Roman" w:cs="Times New Roman"/>
          <w:sz w:val="28"/>
          <w:szCs w:val="24"/>
        </w:rPr>
        <w:softHyphen/>
        <w:t>версионных групп.</w:t>
      </w:r>
    </w:p>
    <w:p w:rsidR="00556847" w:rsidRPr="00556847" w:rsidRDefault="00556847" w:rsidP="00556847">
      <w:pPr>
        <w:widowControl w:val="0"/>
        <w:spacing w:after="0" w:line="268" w:lineRule="auto"/>
        <w:ind w:firstLine="300"/>
        <w:jc w:val="both"/>
        <w:rPr>
          <w:rFonts w:ascii="Georgia" w:eastAsia="Georgia" w:hAnsi="Georgia" w:cs="Georgia"/>
        </w:rPr>
      </w:pPr>
      <w:hyperlink r:id="rId6" w:history="1">
        <w:r w:rsidRPr="00556847">
          <w:rPr>
            <w:rFonts w:ascii="Georgia" w:eastAsia="Georgia" w:hAnsi="Georgia" w:cs="Georgia"/>
            <w:i/>
            <w:color w:val="0000FF" w:themeColor="hyperlink"/>
            <w:u w:val="single"/>
          </w:rPr>
          <w:t>http://archive.rkursk.ru/node/772</w:t>
        </w:r>
      </w:hyperlink>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Дмитриевский (командир М. М. Плотников — первый секретарь РК партии) и Дмитровский (командир А. Д. Федосюткин — первый секре</w:t>
      </w:r>
      <w:r w:rsidRPr="00556847">
        <w:rPr>
          <w:rFonts w:ascii="Times New Roman" w:eastAsia="Georgia" w:hAnsi="Times New Roman" w:cs="Times New Roman"/>
          <w:sz w:val="28"/>
          <w:szCs w:val="24"/>
        </w:rPr>
        <w:softHyphen/>
        <w:t>тарь РК партии) партизанские отряды к январю 1942 года осуществляли контроль над 60 круп</w:t>
      </w:r>
      <w:r w:rsidRPr="00556847">
        <w:rPr>
          <w:rFonts w:ascii="Times New Roman" w:eastAsia="Georgia" w:hAnsi="Times New Roman" w:cs="Times New Roman"/>
          <w:sz w:val="28"/>
          <w:szCs w:val="24"/>
        </w:rPr>
        <w:softHyphen/>
        <w:t>ными населенными пунктами. Михайловский отряд (командир И. Г. Никитин, затем И. К. Панченко, А. Т. Кожин) оказывал влияние на десятки населенных пунктов. Троснянский пар</w:t>
      </w:r>
      <w:r w:rsidRPr="00556847">
        <w:rPr>
          <w:rFonts w:ascii="Times New Roman" w:eastAsia="Georgia" w:hAnsi="Times New Roman" w:cs="Times New Roman"/>
          <w:sz w:val="28"/>
          <w:szCs w:val="24"/>
        </w:rPr>
        <w:softHyphen/>
        <w:t>тизанский отряд (командир В. А. Кавардаев), ба</w:t>
      </w:r>
      <w:r w:rsidRPr="00556847">
        <w:rPr>
          <w:rFonts w:ascii="Times New Roman" w:eastAsia="Georgia" w:hAnsi="Times New Roman" w:cs="Times New Roman"/>
          <w:sz w:val="28"/>
          <w:szCs w:val="24"/>
        </w:rPr>
        <w:softHyphen/>
        <w:t>зируясь в лесах Михайловского района, удержи</w:t>
      </w:r>
      <w:r w:rsidRPr="00556847">
        <w:rPr>
          <w:rFonts w:ascii="Times New Roman" w:eastAsia="Georgia" w:hAnsi="Times New Roman" w:cs="Times New Roman"/>
          <w:sz w:val="28"/>
          <w:szCs w:val="24"/>
        </w:rPr>
        <w:softHyphen/>
        <w:t>вал под своей опекой более 50 населенных пунк</w:t>
      </w:r>
      <w:r w:rsidRPr="00556847">
        <w:rPr>
          <w:rFonts w:ascii="Times New Roman" w:eastAsia="Georgia" w:hAnsi="Times New Roman" w:cs="Times New Roman"/>
          <w:sz w:val="28"/>
          <w:szCs w:val="24"/>
        </w:rPr>
        <w:softHyphen/>
        <w:t>тов. На территориях Конышевского и Хомутов</w:t>
      </w:r>
      <w:r w:rsidRPr="00556847">
        <w:rPr>
          <w:rFonts w:ascii="Times New Roman" w:eastAsia="Georgia" w:hAnsi="Times New Roman" w:cs="Times New Roman"/>
          <w:sz w:val="28"/>
          <w:szCs w:val="24"/>
        </w:rPr>
        <w:softHyphen/>
        <w:t>ского районов с апреля 1942 года осуществлял боевые операции против оккупантов партизан</w:t>
      </w:r>
      <w:r w:rsidRPr="00556847">
        <w:rPr>
          <w:rFonts w:ascii="Times New Roman" w:eastAsia="Georgia" w:hAnsi="Times New Roman" w:cs="Times New Roman"/>
          <w:sz w:val="28"/>
          <w:szCs w:val="24"/>
        </w:rPr>
        <w:softHyphen/>
        <w:t>ский отряд имени Железняка. Партизанские от</w:t>
      </w:r>
      <w:r w:rsidRPr="00556847">
        <w:rPr>
          <w:rFonts w:ascii="Times New Roman" w:eastAsia="Georgia" w:hAnsi="Times New Roman" w:cs="Times New Roman"/>
          <w:sz w:val="28"/>
          <w:szCs w:val="24"/>
        </w:rPr>
        <w:softHyphen/>
        <w:t>ряды день ото дня наращивали боевую деятель</w:t>
      </w:r>
      <w:r w:rsidRPr="00556847">
        <w:rPr>
          <w:rFonts w:ascii="Times New Roman" w:eastAsia="Georgia" w:hAnsi="Times New Roman" w:cs="Times New Roman"/>
          <w:sz w:val="28"/>
          <w:szCs w:val="24"/>
        </w:rPr>
        <w:softHyphen/>
        <w:t>ность. Налеты народных мстителей на малочис</w:t>
      </w:r>
      <w:r w:rsidRPr="00556847">
        <w:rPr>
          <w:rFonts w:ascii="Times New Roman" w:eastAsia="Georgia" w:hAnsi="Times New Roman" w:cs="Times New Roman"/>
          <w:sz w:val="28"/>
          <w:szCs w:val="24"/>
        </w:rPr>
        <w:softHyphen/>
        <w:t>ленные гитлеровские гарнизоны, автообозы про</w:t>
      </w:r>
      <w:r w:rsidRPr="00556847">
        <w:rPr>
          <w:rFonts w:ascii="Times New Roman" w:eastAsia="Georgia" w:hAnsi="Times New Roman" w:cs="Times New Roman"/>
          <w:sz w:val="28"/>
          <w:szCs w:val="24"/>
        </w:rPr>
        <w:softHyphen/>
      </w:r>
      <w:r w:rsidRPr="00556847">
        <w:rPr>
          <w:rFonts w:ascii="Times New Roman" w:eastAsia="Georgia" w:hAnsi="Times New Roman" w:cs="Times New Roman"/>
          <w:sz w:val="28"/>
          <w:szCs w:val="24"/>
        </w:rPr>
        <w:lastRenderedPageBreak/>
        <w:t>тивника, на разрозненные пешие и моторизован</w:t>
      </w:r>
      <w:r w:rsidRPr="00556847">
        <w:rPr>
          <w:rFonts w:ascii="Times New Roman" w:eastAsia="Georgia" w:hAnsi="Times New Roman" w:cs="Times New Roman"/>
          <w:sz w:val="28"/>
          <w:szCs w:val="24"/>
        </w:rPr>
        <w:softHyphen/>
        <w:t>ные группы гитлеровцев совершались постоян</w:t>
      </w:r>
      <w:r w:rsidRPr="00556847">
        <w:rPr>
          <w:rFonts w:ascii="Times New Roman" w:eastAsia="Georgia" w:hAnsi="Times New Roman" w:cs="Times New Roman"/>
          <w:sz w:val="28"/>
          <w:szCs w:val="24"/>
        </w:rPr>
        <w:softHyphen/>
        <w:t>но. Ряды народных мстителей пополняли бойцы Красной Армии, выходившие из окружения, а также местные патриоты, ставшие на борьбу с захватчиками.</w:t>
      </w:r>
    </w:p>
    <w:p w:rsidR="00556847" w:rsidRPr="00556847" w:rsidRDefault="00556847" w:rsidP="00556847">
      <w:pPr>
        <w:widowControl w:val="0"/>
        <w:spacing w:after="0"/>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К концу марта 1942 года партизаны взорвали 8 мостов, уничтожили 4 танка и бронемашины, 18 грузовых автомашин, 811 вражеских солдат, офицеров и их пособников, захватили немало оружия и боеприпасов. Командование партизан</w:t>
      </w:r>
      <w:r w:rsidRPr="00556847">
        <w:rPr>
          <w:rFonts w:ascii="Times New Roman" w:eastAsia="Georgia" w:hAnsi="Times New Roman" w:cs="Times New Roman"/>
          <w:sz w:val="28"/>
          <w:szCs w:val="24"/>
        </w:rPr>
        <w:softHyphen/>
        <w:t>ских отрядов взаимодействовало с подпольными группами патриотов и диверсионными груп</w:t>
      </w:r>
      <w:r w:rsidRPr="00556847">
        <w:rPr>
          <w:rFonts w:ascii="Times New Roman" w:eastAsia="Georgia" w:hAnsi="Times New Roman" w:cs="Times New Roman"/>
          <w:sz w:val="28"/>
          <w:szCs w:val="24"/>
        </w:rPr>
        <w:softHyphen/>
        <w:t>пами.</w:t>
      </w:r>
    </w:p>
    <w:p w:rsidR="00556847" w:rsidRPr="00556847" w:rsidRDefault="00556847" w:rsidP="00556847">
      <w:pPr>
        <w:widowControl w:val="0"/>
        <w:spacing w:after="0"/>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 Дмитриевском партизанском отряде, кото</w:t>
      </w:r>
      <w:r w:rsidRPr="00556847">
        <w:rPr>
          <w:rFonts w:ascii="Times New Roman" w:eastAsia="Georgia" w:hAnsi="Times New Roman" w:cs="Times New Roman"/>
          <w:sz w:val="28"/>
          <w:szCs w:val="24"/>
        </w:rPr>
        <w:softHyphen/>
        <w:t>рый один из первых в начале октября вступил в соприкосновение с захватчиками, хорошо была организована разведка. Так, не только партиза</w:t>
      </w:r>
      <w:r w:rsidRPr="00556847">
        <w:rPr>
          <w:rFonts w:ascii="Times New Roman" w:eastAsia="Georgia" w:hAnsi="Times New Roman" w:cs="Times New Roman"/>
          <w:sz w:val="28"/>
          <w:szCs w:val="24"/>
        </w:rPr>
        <w:softHyphen/>
        <w:t>ны, но и действующая армия пользовались до</w:t>
      </w:r>
      <w:r w:rsidRPr="00556847">
        <w:rPr>
          <w:rFonts w:ascii="Times New Roman" w:eastAsia="Georgia" w:hAnsi="Times New Roman" w:cs="Times New Roman"/>
          <w:sz w:val="28"/>
          <w:szCs w:val="24"/>
        </w:rPr>
        <w:softHyphen/>
        <w:t>несениями, добытыми юной разведчицей Верой Терещенко.</w:t>
      </w:r>
    </w:p>
    <w:p w:rsidR="00556847" w:rsidRPr="00556847" w:rsidRDefault="00556847" w:rsidP="00556847">
      <w:pPr>
        <w:widowControl w:val="0"/>
        <w:spacing w:after="0" w:line="285" w:lineRule="auto"/>
        <w:rPr>
          <w:rFonts w:ascii="Times New Roman" w:eastAsia="Georgia" w:hAnsi="Times New Roman" w:cs="Times New Roman"/>
        </w:rPr>
      </w:pPr>
      <w:r w:rsidRPr="00556847">
        <w:rPr>
          <w:rFonts w:ascii="Georgia" w:eastAsia="Georgia" w:hAnsi="Georgia" w:cs="Georgia"/>
          <w:noProof/>
          <w:lang w:eastAsia="ru-RU"/>
        </w:rPr>
        <mc:AlternateContent>
          <mc:Choice Requires="wps">
            <w:drawing>
              <wp:anchor distT="0" distB="0" distL="114300" distR="114300" simplePos="0" relativeHeight="251660288" behindDoc="0" locked="0" layoutInCell="1" allowOverlap="1" wp14:anchorId="298A6301" wp14:editId="3D04D5EF">
                <wp:simplePos x="0" y="0"/>
                <wp:positionH relativeFrom="column">
                  <wp:posOffset>32385</wp:posOffset>
                </wp:positionH>
                <wp:positionV relativeFrom="paragraph">
                  <wp:posOffset>-155575</wp:posOffset>
                </wp:positionV>
                <wp:extent cx="1379220" cy="242570"/>
                <wp:effectExtent l="381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jc w:val="center"/>
                              <w:rPr>
                                <w:rFonts w:ascii="Times New Roman" w:hAnsi="Times New Roman" w:cs="Times New Roman"/>
                              </w:rPr>
                            </w:pPr>
                            <w:r>
                              <w:rPr>
                                <w:rFonts w:ascii="Times New Roman" w:hAnsi="Times New Roman" w:cs="Times New Roman"/>
                              </w:rPr>
                              <w:t>Терещенко 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55pt;margin-top:-12.25pt;width:108.6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7vgwIAABE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" stroked="f">
                <v:textbox>
                  <w:txbxContent>
                    <w:p w:rsidR="00556847" w:rsidRDefault="00556847" w:rsidP="00556847">
                      <w:pPr>
                        <w:jc w:val="center"/>
                        <w:rPr>
                          <w:rFonts w:ascii="Times New Roman" w:hAnsi="Times New Roman" w:cs="Times New Roman"/>
                        </w:rPr>
                      </w:pPr>
                      <w:r>
                        <w:rPr>
                          <w:rFonts w:ascii="Times New Roman" w:hAnsi="Times New Roman" w:cs="Times New Roman"/>
                        </w:rPr>
                        <w:t>Терещенко В.М.</w:t>
                      </w:r>
                    </w:p>
                  </w:txbxContent>
                </v:textbox>
              </v:shape>
            </w:pict>
          </mc:Fallback>
        </mc:AlternateContent>
      </w:r>
      <w:r w:rsidRPr="00556847">
        <w:rPr>
          <w:rFonts w:ascii="Georgia" w:eastAsia="Georgia" w:hAnsi="Georgia" w:cs="Georgia"/>
          <w:noProof/>
          <w:lang w:eastAsia="ru-RU"/>
        </w:rPr>
        <w:drawing>
          <wp:anchor distT="0" distB="0" distL="114300" distR="114300" simplePos="0" relativeHeight="251659264" behindDoc="1" locked="0" layoutInCell="1" allowOverlap="1" wp14:anchorId="7D9010FB" wp14:editId="1AE86140">
            <wp:simplePos x="0" y="0"/>
            <wp:positionH relativeFrom="column">
              <wp:posOffset>-9525</wp:posOffset>
            </wp:positionH>
            <wp:positionV relativeFrom="paragraph">
              <wp:posOffset>-1827530</wp:posOffset>
            </wp:positionV>
            <wp:extent cx="1451610" cy="2316480"/>
            <wp:effectExtent l="0" t="0" r="0" b="7620"/>
            <wp:wrapTight wrapText="bothSides">
              <wp:wrapPolygon edited="0">
                <wp:start x="0" y="0"/>
                <wp:lineTo x="0" y="21493"/>
                <wp:lineTo x="21260" y="21493"/>
                <wp:lineTo x="21260" y="0"/>
                <wp:lineTo x="0" y="0"/>
              </wp:wrapPolygon>
            </wp:wrapTight>
            <wp:docPr id="1" name="Рисунок 1" descr="Описание: http://archive.rkursk.ru/sites/default/files/images/gaopi/vust_05_21/virt_ev_05_21(19)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archive.rkursk.ru/sites/default/files/images/gaopi/vust_05_21/virt_ev_05_21(19)_previ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1610" cy="2316480"/>
                    </a:xfrm>
                    <a:prstGeom prst="rect">
                      <a:avLst/>
                    </a:prstGeom>
                    <a:noFill/>
                  </pic:spPr>
                </pic:pic>
              </a:graphicData>
            </a:graphic>
            <wp14:sizeRelH relativeFrom="page">
              <wp14:pctWidth>0</wp14:pctWidth>
            </wp14:sizeRelH>
            <wp14:sizeRelV relativeFrom="page">
              <wp14:pctHeight>0</wp14:pctHeight>
            </wp14:sizeRelV>
          </wp:anchor>
        </w:drawing>
      </w:r>
      <w:r w:rsidRPr="00556847">
        <w:rPr>
          <w:rFonts w:ascii="Georgia" w:eastAsia="Georgia" w:hAnsi="Georgia" w:cs="Georgia"/>
        </w:rPr>
        <w:t xml:space="preserve">                                        </w:t>
      </w: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18"/>
        </w:rPr>
        <w:t xml:space="preserve">(Ссылка на фото: </w:t>
      </w:r>
      <w:hyperlink r:id="rId8" w:history="1">
        <w:r w:rsidRPr="00556847">
          <w:rPr>
            <w:rFonts w:ascii="Georgia" w:eastAsia="Georgia" w:hAnsi="Georgia" w:cs="Georgia"/>
            <w:color w:val="0000FF" w:themeColor="hyperlink"/>
            <w:sz w:val="18"/>
            <w:u w:val="single"/>
          </w:rPr>
          <w:t>http://archive.rkursk.ru/sites/default/files/images/gaopi/vust_05_21/virt_ev_05_21(19)_preview.jpg</w:t>
        </w:r>
      </w:hyperlink>
      <w:r w:rsidRPr="00556847">
        <w:rPr>
          <w:rFonts w:ascii="Times New Roman" w:eastAsia="Georgia" w:hAnsi="Times New Roman" w:cs="Times New Roman"/>
          <w:sz w:val="18"/>
        </w:rPr>
        <w:t>)</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Сначала Вера входила в состав подпольной комсомольской организации в поселке Первоав</w:t>
      </w:r>
      <w:r w:rsidRPr="00556847">
        <w:rPr>
          <w:rFonts w:ascii="Times New Roman" w:eastAsia="Georgia" w:hAnsi="Times New Roman" w:cs="Times New Roman"/>
          <w:sz w:val="28"/>
          <w:szCs w:val="24"/>
        </w:rPr>
        <w:softHyphen/>
        <w:t>густовском при Дерюгинском сахарном заводе. Подпольщики, в большинстве своем молодежь, рискуя быть замеченными оккупантами, прослу</w:t>
      </w:r>
      <w:r w:rsidRPr="00556847">
        <w:rPr>
          <w:rFonts w:ascii="Times New Roman" w:eastAsia="Georgia" w:hAnsi="Times New Roman" w:cs="Times New Roman"/>
          <w:sz w:val="28"/>
          <w:szCs w:val="24"/>
        </w:rPr>
        <w:softHyphen/>
        <w:t>шивали по старенькому радиоприемнику свод</w:t>
      </w:r>
      <w:r w:rsidRPr="00556847">
        <w:rPr>
          <w:rFonts w:ascii="Times New Roman" w:eastAsia="Georgia" w:hAnsi="Times New Roman" w:cs="Times New Roman"/>
          <w:sz w:val="28"/>
          <w:szCs w:val="24"/>
        </w:rPr>
        <w:softHyphen/>
        <w:t>ки Совинформбюро и распространяли листовки среди земляков. Вели они и другую работу. Ко</w:t>
      </w:r>
      <w:r w:rsidRPr="00556847">
        <w:rPr>
          <w:rFonts w:ascii="Times New Roman" w:eastAsia="Georgia" w:hAnsi="Times New Roman" w:cs="Times New Roman"/>
          <w:sz w:val="28"/>
          <w:szCs w:val="24"/>
        </w:rPr>
        <w:softHyphen/>
        <w:t>гда над юными антифашистами нависла угроза разоблачения и фашистской расправы, комсо</w:t>
      </w:r>
      <w:r w:rsidRPr="00556847">
        <w:rPr>
          <w:rFonts w:ascii="Times New Roman" w:eastAsia="Georgia" w:hAnsi="Times New Roman" w:cs="Times New Roman"/>
          <w:sz w:val="28"/>
          <w:szCs w:val="24"/>
        </w:rPr>
        <w:softHyphen/>
        <w:t xml:space="preserve">мольцы ушли </w:t>
      </w:r>
      <w:proofErr w:type="gramStart"/>
      <w:r w:rsidRPr="00556847">
        <w:rPr>
          <w:rFonts w:ascii="Times New Roman" w:eastAsia="Georgia" w:hAnsi="Times New Roman" w:cs="Times New Roman"/>
          <w:sz w:val="28"/>
          <w:szCs w:val="24"/>
        </w:rPr>
        <w:t>в</w:t>
      </w:r>
      <w:proofErr w:type="gramEnd"/>
      <w:r w:rsidRPr="00556847">
        <w:rPr>
          <w:rFonts w:ascii="Times New Roman" w:eastAsia="Georgia" w:hAnsi="Times New Roman" w:cs="Times New Roman"/>
          <w:sz w:val="28"/>
          <w:szCs w:val="24"/>
        </w:rPr>
        <w:t xml:space="preserve"> </w:t>
      </w:r>
      <w:proofErr w:type="gramStart"/>
      <w:r w:rsidRPr="00556847">
        <w:rPr>
          <w:rFonts w:ascii="Times New Roman" w:eastAsia="Georgia" w:hAnsi="Times New Roman" w:cs="Times New Roman"/>
          <w:sz w:val="28"/>
          <w:szCs w:val="24"/>
        </w:rPr>
        <w:t>Дмитриевский</w:t>
      </w:r>
      <w:proofErr w:type="gramEnd"/>
      <w:r w:rsidRPr="00556847">
        <w:rPr>
          <w:rFonts w:ascii="Times New Roman" w:eastAsia="Georgia" w:hAnsi="Times New Roman" w:cs="Times New Roman"/>
          <w:sz w:val="28"/>
          <w:szCs w:val="24"/>
        </w:rPr>
        <w:t xml:space="preserve"> партизанский отряд. Здесь Вера Терещенко проявила себя как незаурядная разведчица. Девушка была осторож</w:t>
      </w:r>
      <w:r w:rsidRPr="00556847">
        <w:rPr>
          <w:rFonts w:ascii="Times New Roman" w:eastAsia="Georgia" w:hAnsi="Times New Roman" w:cs="Times New Roman"/>
          <w:sz w:val="28"/>
          <w:szCs w:val="24"/>
        </w:rPr>
        <w:softHyphen/>
        <w:t>на и находчива, не однажды ускользала из-под самого «носа» оккупантов, и лишь предательст</w:t>
      </w:r>
      <w:r w:rsidRPr="00556847">
        <w:rPr>
          <w:rFonts w:ascii="Times New Roman" w:eastAsia="Georgia" w:hAnsi="Times New Roman" w:cs="Times New Roman"/>
          <w:sz w:val="28"/>
          <w:szCs w:val="24"/>
        </w:rPr>
        <w:softHyphen/>
        <w:t>во прервало ее партизанскую борьбу. Пытки в фашистской тюрьме в Дмитриеве не сломили ее боевой дух. Героически держалась юная парти</w:t>
      </w:r>
      <w:r w:rsidRPr="00556847">
        <w:rPr>
          <w:rFonts w:ascii="Times New Roman" w:eastAsia="Georgia" w:hAnsi="Times New Roman" w:cs="Times New Roman"/>
          <w:sz w:val="28"/>
          <w:szCs w:val="24"/>
        </w:rPr>
        <w:softHyphen/>
        <w:t>занка в момент казни в городе Дмитриеве 16 октября 1942 года.</w:t>
      </w: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r w:rsidRPr="00556847">
        <w:rPr>
          <w:rFonts w:ascii="Arial Unicode MS" w:eastAsia="Arial Unicode MS" w:hAnsi="Arial Unicode MS" w:cs="Arial Unicode MS"/>
          <w:noProof/>
          <w:color w:val="000000"/>
          <w:sz w:val="24"/>
          <w:szCs w:val="24"/>
          <w:lang w:eastAsia="ru-RU"/>
        </w:rPr>
        <w:drawing>
          <wp:anchor distT="0" distB="0" distL="114300" distR="114300" simplePos="0" relativeHeight="251661312" behindDoc="1" locked="0" layoutInCell="1" allowOverlap="1" wp14:anchorId="29126E2F" wp14:editId="4319D0CC">
            <wp:simplePos x="0" y="0"/>
            <wp:positionH relativeFrom="column">
              <wp:posOffset>127635</wp:posOffset>
            </wp:positionH>
            <wp:positionV relativeFrom="paragraph">
              <wp:posOffset>-1245870</wp:posOffset>
            </wp:positionV>
            <wp:extent cx="2448560" cy="1836420"/>
            <wp:effectExtent l="0" t="0" r="8890" b="0"/>
            <wp:wrapTight wrapText="bothSides">
              <wp:wrapPolygon edited="0">
                <wp:start x="0" y="0"/>
                <wp:lineTo x="0" y="21286"/>
                <wp:lineTo x="21510" y="21286"/>
                <wp:lineTo x="21510" y="0"/>
                <wp:lineTo x="0" y="0"/>
              </wp:wrapPolygon>
            </wp:wrapTight>
            <wp:docPr id="2" name="Рисунок 18" descr="Описание: https://sun9-75.userapi.com/impg/c857428/v857428210/22b62d/zIvSEASja_c.jpg?size=2560x1920&amp;quality=96&amp;sign=e2ea45c87da40f306428b99205153dc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писание: https://sun9-75.userapi.com/impg/c857428/v857428210/22b62d/zIvSEASja_c.jpg?size=2560x1920&amp;quality=96&amp;sign=e2ea45c87da40f306428b99205153dc7&amp;type=alb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560" cy="1836420"/>
                    </a:xfrm>
                    <a:prstGeom prst="rect">
                      <a:avLst/>
                    </a:prstGeom>
                    <a:noFill/>
                  </pic:spPr>
                </pic:pic>
              </a:graphicData>
            </a:graphic>
            <wp14:sizeRelH relativeFrom="page">
              <wp14:pctWidth>0</wp14:pctWidth>
            </wp14:sizeRelH>
            <wp14:sizeRelV relativeFrom="page">
              <wp14:pctHeight>0</wp14:pctHeight>
            </wp14:sizeRelV>
          </wp:anchor>
        </w:drawing>
      </w:r>
    </w:p>
    <w:p w:rsidR="00556847" w:rsidRPr="00556847" w:rsidRDefault="00556847" w:rsidP="00556847">
      <w:pPr>
        <w:keepNext/>
        <w:widowControl w:val="0"/>
        <w:spacing w:after="0" w:line="240" w:lineRule="auto"/>
        <w:jc w:val="both"/>
        <w:rPr>
          <w:rFonts w:ascii="Times New Roman" w:eastAsia="Calibri" w:hAnsi="Times New Roman" w:cs="Times New Roman"/>
          <w:b/>
          <w:color w:val="000000"/>
          <w:kern w:val="2"/>
          <w:sz w:val="20"/>
          <w:szCs w:val="20"/>
          <w:lang w:eastAsia="ru-RU" w:bidi="ru-RU"/>
        </w:rPr>
      </w:pPr>
      <w:r w:rsidRPr="00556847">
        <w:rPr>
          <w:rFonts w:ascii="Times New Roman" w:eastAsia="Calibri" w:hAnsi="Times New Roman" w:cs="Times New Roman"/>
          <w:b/>
          <w:color w:val="000000"/>
          <w:kern w:val="2"/>
          <w:sz w:val="20"/>
          <w:szCs w:val="20"/>
          <w:lang w:eastAsia="ru-RU" w:bidi="ru-RU"/>
        </w:rPr>
        <w:t>(</w:t>
      </w:r>
      <w:hyperlink r:id="rId10" w:history="1">
        <w:r w:rsidRPr="00556847">
          <w:rPr>
            <w:rFonts w:ascii="Arial Unicode MS" w:eastAsia="Calibri" w:hAnsi="Arial Unicode MS" w:cs="Arial Unicode MS"/>
            <w:b/>
            <w:color w:val="0000FF" w:themeColor="hyperlink"/>
            <w:kern w:val="2"/>
            <w:sz w:val="20"/>
            <w:szCs w:val="20"/>
            <w:u w:val="single"/>
            <w:lang w:eastAsia="ru-RU" w:bidi="ru-RU"/>
          </w:rPr>
          <w:t>https://sun9-75.userapi.com/impg/c857428/v857428210/22b62d/zIvSEASja_c.jpg?size=604x453&amp;quality=96&amp;sign=b2</w:t>
        </w:r>
        <w:r w:rsidRPr="00556847">
          <w:rPr>
            <w:rFonts w:ascii="Arial Unicode MS" w:eastAsia="Calibri" w:hAnsi="Arial Unicode MS" w:cs="Arial Unicode MS"/>
            <w:b/>
            <w:color w:val="0000FF" w:themeColor="hyperlink"/>
            <w:kern w:val="2"/>
            <w:sz w:val="20"/>
            <w:szCs w:val="20"/>
            <w:u w:val="single"/>
            <w:lang w:eastAsia="ru-RU" w:bidi="ru-RU"/>
          </w:rPr>
          <w:lastRenderedPageBreak/>
          <w:t>4ea7c4fbdfcb3787bb5aca14de59e5&amp;type=album</w:t>
        </w:r>
      </w:hyperlink>
      <w:r w:rsidRPr="00556847">
        <w:rPr>
          <w:rFonts w:ascii="Times New Roman" w:eastAsia="Calibri" w:hAnsi="Times New Roman" w:cs="Times New Roman"/>
          <w:b/>
          <w:color w:val="000000"/>
          <w:kern w:val="2"/>
          <w:sz w:val="20"/>
          <w:szCs w:val="20"/>
          <w:lang w:eastAsia="ru-RU" w:bidi="ru-RU"/>
        </w:rPr>
        <w:t>)</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Стела памяти, установленная на месте этой трагедии на средства, собранные и заработанные комсомольцами и молодежью Дмитриевского района, напоминает потомкам о мужестве Веры Терещенко, ее боевых друзей и товарищей.</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Десятки курских патриотов прославили себя навечно. Помимо дерюгинской, крупная подполь</w:t>
      </w:r>
      <w:r w:rsidRPr="00556847">
        <w:rPr>
          <w:rFonts w:ascii="Times New Roman" w:eastAsia="Georgia" w:hAnsi="Times New Roman" w:cs="Times New Roman"/>
          <w:sz w:val="28"/>
          <w:szCs w:val="24"/>
        </w:rPr>
        <w:softHyphen/>
        <w:t xml:space="preserve">ная организация действовала </w:t>
      </w:r>
      <w:proofErr w:type="gramStart"/>
      <w:r w:rsidRPr="00556847">
        <w:rPr>
          <w:rFonts w:ascii="Times New Roman" w:eastAsia="Georgia" w:hAnsi="Times New Roman" w:cs="Times New Roman"/>
          <w:sz w:val="28"/>
          <w:szCs w:val="24"/>
        </w:rPr>
        <w:t>во</w:t>
      </w:r>
      <w:proofErr w:type="gramEnd"/>
      <w:r w:rsidRPr="00556847">
        <w:rPr>
          <w:rFonts w:ascii="Times New Roman" w:eastAsia="Georgia" w:hAnsi="Times New Roman" w:cs="Times New Roman"/>
          <w:sz w:val="28"/>
          <w:szCs w:val="24"/>
        </w:rPr>
        <w:t xml:space="preserve"> Льговском рай</w:t>
      </w:r>
      <w:r w:rsidRPr="00556847">
        <w:rPr>
          <w:rFonts w:ascii="Times New Roman" w:eastAsia="Georgia" w:hAnsi="Times New Roman" w:cs="Times New Roman"/>
          <w:sz w:val="28"/>
          <w:szCs w:val="24"/>
        </w:rPr>
        <w:softHyphen/>
        <w:t>оне, успешно работали подпольная группа на Курском железнодорожном узле, группа медра</w:t>
      </w:r>
      <w:r w:rsidRPr="00556847">
        <w:rPr>
          <w:rFonts w:ascii="Times New Roman" w:eastAsia="Georgia" w:hAnsi="Times New Roman" w:cs="Times New Roman"/>
          <w:sz w:val="28"/>
          <w:szCs w:val="24"/>
        </w:rPr>
        <w:softHyphen/>
        <w:t>ботников областного центра, ряд подпольных организаций в Дмитриевском, Михайловском, Дмитровском, Рыльском, Хомутовском, Обоянском и других районах.</w:t>
      </w:r>
    </w:p>
    <w:p w:rsidR="00556847" w:rsidRPr="00556847" w:rsidRDefault="00556847" w:rsidP="00556847">
      <w:pPr>
        <w:widowControl w:val="0"/>
        <w:spacing w:after="0" w:line="285" w:lineRule="auto"/>
        <w:ind w:firstLine="300"/>
        <w:jc w:val="both"/>
        <w:rPr>
          <w:rFonts w:ascii="Times New Roman" w:eastAsia="Georgia" w:hAnsi="Times New Roman" w:cs="Times New Roman"/>
          <w:sz w:val="32"/>
          <w:szCs w:val="24"/>
        </w:rPr>
      </w:pPr>
      <w:r w:rsidRPr="00556847">
        <w:rPr>
          <w:rFonts w:ascii="Times New Roman" w:eastAsia="Georgia" w:hAnsi="Times New Roman" w:cs="Times New Roman"/>
          <w:sz w:val="28"/>
          <w:szCs w:val="24"/>
        </w:rPr>
        <w:t>Подвиги, подобные подвигу Веры Терещенко, совершили разведчица Михайловского партизан</w:t>
      </w:r>
      <w:r w:rsidRPr="00556847">
        <w:rPr>
          <w:rFonts w:ascii="Times New Roman" w:eastAsia="Georgia" w:hAnsi="Times New Roman" w:cs="Times New Roman"/>
          <w:sz w:val="28"/>
          <w:szCs w:val="24"/>
        </w:rPr>
        <w:softHyphen/>
        <w:t>ского отряда Валя Деканова, Крупецкого парти</w:t>
      </w:r>
      <w:r w:rsidRPr="00556847">
        <w:rPr>
          <w:rFonts w:ascii="Times New Roman" w:eastAsia="Georgia" w:hAnsi="Times New Roman" w:cs="Times New Roman"/>
          <w:sz w:val="28"/>
          <w:szCs w:val="24"/>
        </w:rPr>
        <w:softHyphen/>
        <w:t>занского отряда Шура Зайцева.</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Georgia" w:eastAsia="Georgia" w:hAnsi="Georgia" w:cs="Georgia"/>
          <w:noProof/>
          <w:lang w:eastAsia="ru-RU"/>
        </w:rPr>
        <w:drawing>
          <wp:anchor distT="0" distB="0" distL="114300" distR="114300" simplePos="0" relativeHeight="251664384" behindDoc="1" locked="0" layoutInCell="1" allowOverlap="1" wp14:anchorId="06D84B41" wp14:editId="32CBA048">
            <wp:simplePos x="0" y="0"/>
            <wp:positionH relativeFrom="column">
              <wp:posOffset>81915</wp:posOffset>
            </wp:positionH>
            <wp:positionV relativeFrom="paragraph">
              <wp:posOffset>92075</wp:posOffset>
            </wp:positionV>
            <wp:extent cx="3547110" cy="2308860"/>
            <wp:effectExtent l="0" t="0" r="0" b="0"/>
            <wp:wrapTight wrapText="bothSides">
              <wp:wrapPolygon edited="0">
                <wp:start x="0" y="0"/>
                <wp:lineTo x="0" y="21386"/>
                <wp:lineTo x="21461" y="21386"/>
                <wp:lineTo x="21461" y="0"/>
                <wp:lineTo x="0" y="0"/>
              </wp:wrapPolygon>
            </wp:wrapTight>
            <wp:docPr id="3" name="Рисунок 21" descr="Описание: E:\2022-2023 уч. г\СБОРНИК. КРАЕВЕДЕНИЕ\5. Курская область в годы Великой Отечественной войны\4. Партизанское движение. Рельсовая война\Приложение 2. Фото\Партизаны-пулеметчики Первой Курской партизанской бригады.1943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писание: E:\2022-2023 уч. г\СБОРНИК. КРАЕВЕДЕНИЕ\5. Курская область в годы Великой Отечественной войны\4. Партизанское движение. Рельсовая война\Приложение 2. Фото\Партизаны-пулеметчики Первой Курской партизанской бригады.1943 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7110" cy="2308860"/>
                    </a:xfrm>
                    <a:prstGeom prst="rect">
                      <a:avLst/>
                    </a:prstGeom>
                    <a:noFill/>
                  </pic:spPr>
                </pic:pic>
              </a:graphicData>
            </a:graphic>
            <wp14:sizeRelH relativeFrom="page">
              <wp14:pctWidth>0</wp14:pctWidth>
            </wp14:sizeRelH>
            <wp14:sizeRelV relativeFrom="page">
              <wp14:pctHeight>0</wp14:pctHeight>
            </wp14:sizeRelV>
          </wp:anchor>
        </w:drawing>
      </w:r>
      <w:r w:rsidRPr="00556847">
        <w:rPr>
          <w:rFonts w:ascii="Times New Roman" w:eastAsia="Georgia" w:hAnsi="Times New Roman" w:cs="Times New Roman"/>
          <w:sz w:val="28"/>
          <w:szCs w:val="24"/>
        </w:rPr>
        <w:t>18 августа 1942 года на базе действующих на северо-западе области партизанских отрядов была сформирована 1-я Курская партизанская брига</w:t>
      </w:r>
      <w:r w:rsidRPr="00556847">
        <w:rPr>
          <w:rFonts w:ascii="Times New Roman" w:eastAsia="Georgia" w:hAnsi="Times New Roman" w:cs="Times New Roman"/>
          <w:sz w:val="28"/>
          <w:szCs w:val="24"/>
        </w:rPr>
        <w:softHyphen/>
        <w:t>да (командир И. К. Панченко, комиссар А. Д. Федосюткин). В зону действия этой партизан</w:t>
      </w:r>
      <w:r w:rsidRPr="00556847">
        <w:rPr>
          <w:rFonts w:ascii="Times New Roman" w:eastAsia="Georgia" w:hAnsi="Times New Roman" w:cs="Times New Roman"/>
          <w:sz w:val="28"/>
          <w:szCs w:val="24"/>
        </w:rPr>
        <w:softHyphen/>
        <w:t>ской</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Georgia" w:eastAsia="Georgia" w:hAnsi="Georgia" w:cs="Georgia"/>
          <w:noProof/>
          <w:lang w:eastAsia="ru-RU"/>
        </w:rPr>
        <mc:AlternateContent>
          <mc:Choice Requires="wps">
            <w:drawing>
              <wp:anchor distT="0" distB="0" distL="114300" distR="114300" simplePos="0" relativeHeight="251662336" behindDoc="0" locked="0" layoutInCell="1" allowOverlap="1" wp14:anchorId="44C23299" wp14:editId="691C0234">
                <wp:simplePos x="0" y="0"/>
                <wp:positionH relativeFrom="column">
                  <wp:posOffset>47625</wp:posOffset>
                </wp:positionH>
                <wp:positionV relativeFrom="paragraph">
                  <wp:posOffset>-6458585</wp:posOffset>
                </wp:positionV>
                <wp:extent cx="2758440" cy="304800"/>
                <wp:effectExtent l="0" t="0" r="3810" b="6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rPr>
                                <w:rFonts w:ascii="Times New Roman" w:hAnsi="Times New Roman" w:cs="Times New Roman"/>
                                <w:sz w:val="32"/>
                              </w:rPr>
                            </w:pPr>
                            <w:r>
                              <w:rPr>
                                <w:rFonts w:ascii="Times New Roman" w:hAnsi="Times New Roman" w:cs="Times New Roman"/>
                                <w:szCs w:val="17"/>
                                <w:shd w:val="clear" w:color="auto" w:fill="FFFFFF"/>
                              </w:rPr>
                              <w:t>С. Боим «Казнь партизанки В. Терещенко»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75pt;margin-top:-508.55pt;width:217.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EvhgIAABg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" stroked="f">
                <v:textbox>
                  <w:txbxContent>
                    <w:p w:rsidR="00556847" w:rsidRDefault="00556847" w:rsidP="00556847">
                      <w:pPr>
                        <w:rPr>
                          <w:rFonts w:ascii="Times New Roman" w:hAnsi="Times New Roman" w:cs="Times New Roman"/>
                          <w:sz w:val="32"/>
                        </w:rPr>
                      </w:pPr>
                      <w:r>
                        <w:rPr>
                          <w:rFonts w:ascii="Times New Roman" w:hAnsi="Times New Roman" w:cs="Times New Roman"/>
                          <w:szCs w:val="17"/>
                          <w:shd w:val="clear" w:color="auto" w:fill="FFFFFF"/>
                        </w:rPr>
                        <w:t>С. Боим «Казнь партизанки В. Терещенко»</w:t>
                      </w:r>
                    </w:p>
                  </w:txbxContent>
                </v:textbox>
              </v:shape>
            </w:pict>
          </mc:Fallback>
        </mc:AlternateContent>
      </w:r>
      <w:r w:rsidRPr="00556847">
        <w:rPr>
          <w:rFonts w:ascii="Georgia" w:eastAsia="Georgia" w:hAnsi="Georgia" w:cs="Georgia"/>
          <w:noProof/>
          <w:lang w:eastAsia="ru-RU"/>
        </w:rPr>
        <mc:AlternateContent>
          <mc:Choice Requires="wps">
            <w:drawing>
              <wp:anchor distT="0" distB="0" distL="114300" distR="114300" simplePos="0" relativeHeight="251665408" behindDoc="0" locked="0" layoutInCell="1" allowOverlap="1" wp14:anchorId="728D70EF" wp14:editId="37327E2E">
                <wp:simplePos x="0" y="0"/>
                <wp:positionH relativeFrom="column">
                  <wp:posOffset>47625</wp:posOffset>
                </wp:positionH>
                <wp:positionV relativeFrom="paragraph">
                  <wp:posOffset>-73025</wp:posOffset>
                </wp:positionV>
                <wp:extent cx="3474720" cy="388620"/>
                <wp:effectExtent l="0" t="3175" r="1905"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jc w:val="center"/>
                              <w:rPr>
                                <w:rFonts w:ascii="Times New Roman" w:hAnsi="Times New Roman" w:cs="Times New Roman"/>
                              </w:rPr>
                            </w:pPr>
                            <w:r>
                              <w:rPr>
                                <w:rFonts w:ascii="Times New Roman" w:hAnsi="Times New Roman" w:cs="Times New Roman"/>
                              </w:rPr>
                              <w:t>Партизаны-пулеметчики Первой Курской партизанской бригады.1943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75pt;margin-top:-5.75pt;width:273.6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5igg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" stroked="f">
                <v:textbox>
                  <w:txbxContent>
                    <w:p w:rsidR="00556847" w:rsidRDefault="00556847" w:rsidP="00556847">
                      <w:pPr>
                        <w:jc w:val="center"/>
                        <w:rPr>
                          <w:rFonts w:ascii="Times New Roman" w:hAnsi="Times New Roman" w:cs="Times New Roman"/>
                        </w:rPr>
                      </w:pPr>
                      <w:r>
                        <w:rPr>
                          <w:rFonts w:ascii="Times New Roman" w:hAnsi="Times New Roman" w:cs="Times New Roman"/>
                        </w:rPr>
                        <w:t>Партизаны-пулеметчики Первой Курской партизанской бригады.1943 г.</w:t>
                      </w:r>
                    </w:p>
                  </w:txbxContent>
                </v:textbox>
              </v:shape>
            </w:pict>
          </mc:Fallback>
        </mc:AlternateContent>
      </w:r>
      <w:r w:rsidRPr="00556847">
        <w:rPr>
          <w:rFonts w:ascii="Times New Roman" w:eastAsia="Georgia" w:hAnsi="Times New Roman" w:cs="Times New Roman"/>
          <w:sz w:val="28"/>
          <w:szCs w:val="24"/>
        </w:rPr>
        <w:t xml:space="preserve">                                                                              бригады входили</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 xml:space="preserve">                                                                               Дмитриевский, Дмитров</w:t>
      </w:r>
      <w:r w:rsidRPr="00556847">
        <w:rPr>
          <w:rFonts w:ascii="Times New Roman" w:eastAsia="Georgia" w:hAnsi="Times New Roman" w:cs="Times New Roman"/>
          <w:sz w:val="28"/>
          <w:szCs w:val="24"/>
        </w:rPr>
        <w:softHyphen/>
      </w:r>
    </w:p>
    <w:p w:rsidR="00556847" w:rsidRPr="00556847" w:rsidRDefault="00556847" w:rsidP="00556847">
      <w:pPr>
        <w:widowControl w:val="0"/>
        <w:spacing w:after="0"/>
        <w:ind w:firstLine="320"/>
        <w:jc w:val="both"/>
        <w:rPr>
          <w:rFonts w:ascii="Times New Roman" w:eastAsia="Georgia" w:hAnsi="Times New Roman" w:cs="Times New Roman"/>
          <w:sz w:val="20"/>
          <w:szCs w:val="24"/>
        </w:rPr>
      </w:pPr>
      <w:hyperlink r:id="rId12" w:history="1">
        <w:r w:rsidRPr="00556847">
          <w:rPr>
            <w:rFonts w:ascii="Georgia" w:eastAsia="Georgia" w:hAnsi="Georgia" w:cs="Georgia"/>
            <w:color w:val="0000FF" w:themeColor="hyperlink"/>
            <w:sz w:val="20"/>
            <w:u w:val="single"/>
          </w:rPr>
          <w:t>http://archive.rkursk.ru/sites/default/files/images/gaopi/vust_05_21/virt_ev_05_21(29)_preview.jpg</w:t>
        </w:r>
      </w:hyperlink>
    </w:p>
    <w:p w:rsidR="00556847" w:rsidRPr="00556847" w:rsidRDefault="00556847" w:rsidP="00556847">
      <w:pPr>
        <w:widowControl w:val="0"/>
        <w:spacing w:after="0" w:line="285" w:lineRule="auto"/>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ский, Троснянский, Михайловский, Глазунов</w:t>
      </w:r>
      <w:r w:rsidRPr="00556847">
        <w:rPr>
          <w:rFonts w:ascii="Times New Roman" w:eastAsia="Georgia" w:hAnsi="Times New Roman" w:cs="Times New Roman"/>
          <w:sz w:val="28"/>
          <w:szCs w:val="24"/>
        </w:rPr>
        <w:softHyphen/>
        <w:t>ский, Малоархангельский районы.</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Бойцы 1-й Курской партизанской бригады истребили более 11 тысяч гитлеровских солдат и офицеров и их пособников, вывели из строя более двух десятков танков и бронемашин, поч</w:t>
      </w:r>
      <w:r w:rsidRPr="00556847">
        <w:rPr>
          <w:rFonts w:ascii="Times New Roman" w:eastAsia="Georgia" w:hAnsi="Times New Roman" w:cs="Times New Roman"/>
          <w:sz w:val="28"/>
          <w:szCs w:val="24"/>
        </w:rPr>
        <w:softHyphen/>
        <w:t>ти 120 автомашин. Разрушили и сожгли 56 мос</w:t>
      </w:r>
      <w:r w:rsidRPr="00556847">
        <w:rPr>
          <w:rFonts w:ascii="Times New Roman" w:eastAsia="Georgia" w:hAnsi="Times New Roman" w:cs="Times New Roman"/>
          <w:sz w:val="28"/>
          <w:szCs w:val="24"/>
        </w:rPr>
        <w:softHyphen/>
        <w:t>тов на шоссейных дорогах, уничтожили 5 фа</w:t>
      </w:r>
      <w:r w:rsidRPr="00556847">
        <w:rPr>
          <w:rFonts w:ascii="Times New Roman" w:eastAsia="Georgia" w:hAnsi="Times New Roman" w:cs="Times New Roman"/>
          <w:sz w:val="28"/>
          <w:szCs w:val="24"/>
        </w:rPr>
        <w:softHyphen/>
        <w:t>шистских самолетов, разгромили десятки гит</w:t>
      </w:r>
      <w:r w:rsidRPr="00556847">
        <w:rPr>
          <w:rFonts w:ascii="Times New Roman" w:eastAsia="Georgia" w:hAnsi="Times New Roman" w:cs="Times New Roman"/>
          <w:sz w:val="28"/>
          <w:szCs w:val="24"/>
        </w:rPr>
        <w:softHyphen/>
        <w:t>леровских обозов, совершили ряд крупных ди</w:t>
      </w:r>
      <w:r w:rsidRPr="00556847">
        <w:rPr>
          <w:rFonts w:ascii="Times New Roman" w:eastAsia="Georgia" w:hAnsi="Times New Roman" w:cs="Times New Roman"/>
          <w:sz w:val="28"/>
          <w:szCs w:val="24"/>
        </w:rPr>
        <w:softHyphen/>
        <w:t>версий на железных дорогах.</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Там где в наши дни размещается автопарк Михайловского ГОКа, эта партизанская бригада смогла под «носом» у фашистов построить свой партизанский аэродром.</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Georgia" w:eastAsia="Georgia" w:hAnsi="Georgia" w:cs="Georgia"/>
          <w:noProof/>
          <w:lang w:eastAsia="ru-RU"/>
        </w:rPr>
        <w:lastRenderedPageBreak/>
        <w:drawing>
          <wp:anchor distT="0" distB="0" distL="114300" distR="114300" simplePos="0" relativeHeight="251663360" behindDoc="1" locked="0" layoutInCell="1" allowOverlap="1" wp14:anchorId="61B9BB26" wp14:editId="2D4D8A01">
            <wp:simplePos x="0" y="0"/>
            <wp:positionH relativeFrom="column">
              <wp:posOffset>-9525</wp:posOffset>
            </wp:positionH>
            <wp:positionV relativeFrom="paragraph">
              <wp:posOffset>2413000</wp:posOffset>
            </wp:positionV>
            <wp:extent cx="3051810" cy="2598420"/>
            <wp:effectExtent l="0" t="0" r="0" b="0"/>
            <wp:wrapTight wrapText="bothSides">
              <wp:wrapPolygon edited="0">
                <wp:start x="0" y="0"/>
                <wp:lineTo x="0" y="21378"/>
                <wp:lineTo x="21438" y="21378"/>
                <wp:lineTo x="21438" y="0"/>
                <wp:lineTo x="0" y="0"/>
              </wp:wrapPolygon>
            </wp:wrapTight>
            <wp:docPr id="4" name="Рисунок 4" descr="Описание: E:\2022-2023 уч. г\СБОРНИК. КРАЕВЕДЕНИЕ\5. Курская область в годы Великой Отечественной войны\4. Партизанское движение. Рельсовая война\Приложение 2. Фото\газета Народный мстите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2022-2023 уч. г\СБОРНИК. КРАЕВЕДЕНИЕ\5. Курская область в годы Великой Отечественной войны\4. Партизанское движение. Рельсовая война\Приложение 2. Фото\газета Народный мститель.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1810" cy="2598420"/>
                    </a:xfrm>
                    <a:prstGeom prst="rect">
                      <a:avLst/>
                    </a:prstGeom>
                    <a:noFill/>
                  </pic:spPr>
                </pic:pic>
              </a:graphicData>
            </a:graphic>
            <wp14:sizeRelH relativeFrom="page">
              <wp14:pctWidth>0</wp14:pctWidth>
            </wp14:sizeRelH>
            <wp14:sizeRelV relativeFrom="page">
              <wp14:pctHeight>0</wp14:pctHeight>
            </wp14:sizeRelV>
          </wp:anchor>
        </w:drawing>
      </w:r>
      <w:r w:rsidRPr="00556847">
        <w:rPr>
          <w:rFonts w:ascii="Times New Roman" w:eastAsia="Georgia" w:hAnsi="Times New Roman" w:cs="Times New Roman"/>
          <w:sz w:val="28"/>
          <w:szCs w:val="24"/>
        </w:rPr>
        <w:t>18 ноября 1942 года на базе другой действую</w:t>
      </w:r>
      <w:r w:rsidRPr="00556847">
        <w:rPr>
          <w:rFonts w:ascii="Times New Roman" w:eastAsia="Georgia" w:hAnsi="Times New Roman" w:cs="Times New Roman"/>
          <w:sz w:val="28"/>
          <w:szCs w:val="24"/>
        </w:rPr>
        <w:softHyphen/>
        <w:t>щей группы отрядов была сформирована 2-я Курская партизанская бригада (командир О. Г. Казанков, комиссар И. Д. Кубриков). Бригада держала под контролем Хомутовский, Рыльский, Глушковский, Конышевский, Кореневский, часть Льговского, Суджанский, Крупецкой районы. Только за два месяца эта партизанская бригада разгромила мелкие гарнизоны гитлеровских войск и полиции в Хомутовском и Крупецком районах, отправила под откос несколько эшело</w:t>
      </w:r>
      <w:r w:rsidRPr="00556847">
        <w:rPr>
          <w:rFonts w:ascii="Times New Roman" w:eastAsia="Georgia" w:hAnsi="Times New Roman" w:cs="Times New Roman"/>
          <w:sz w:val="28"/>
          <w:szCs w:val="24"/>
        </w:rPr>
        <w:softHyphen/>
        <w:t>нов противника с живой силой и техникой фа</w:t>
      </w:r>
      <w:r w:rsidRPr="00556847">
        <w:rPr>
          <w:rFonts w:ascii="Times New Roman" w:eastAsia="Georgia" w:hAnsi="Times New Roman" w:cs="Times New Roman"/>
          <w:sz w:val="28"/>
          <w:szCs w:val="24"/>
        </w:rPr>
        <w:softHyphen/>
        <w:t>шистов, осуществила ряд других операций. Существенную роль в духовной поддержке людей, оказавшихся под игом фашизма, сыгра</w:t>
      </w:r>
      <w:r w:rsidRPr="00556847">
        <w:rPr>
          <w:rFonts w:ascii="Times New Roman" w:eastAsia="Georgia" w:hAnsi="Times New Roman" w:cs="Times New Roman"/>
          <w:sz w:val="28"/>
          <w:szCs w:val="24"/>
        </w:rPr>
        <w:softHyphen/>
        <w:t>ли партизанские листовки и издаваемая в Дмит</w:t>
      </w:r>
      <w:r w:rsidRPr="00556847">
        <w:rPr>
          <w:rFonts w:ascii="Times New Roman" w:eastAsia="Georgia" w:hAnsi="Times New Roman" w:cs="Times New Roman"/>
          <w:sz w:val="28"/>
          <w:szCs w:val="24"/>
        </w:rPr>
        <w:softHyphen/>
        <w:t>риевском партизанском отряде окружкомом ВК</w:t>
      </w:r>
      <w:proofErr w:type="gramStart"/>
      <w:r w:rsidRPr="00556847">
        <w:rPr>
          <w:rFonts w:ascii="Times New Roman" w:eastAsia="Georgia" w:hAnsi="Times New Roman" w:cs="Times New Roman"/>
          <w:sz w:val="28"/>
          <w:szCs w:val="24"/>
        </w:rPr>
        <w:t>П(</w:t>
      </w:r>
      <w:proofErr w:type="gramEnd"/>
      <w:r w:rsidRPr="00556847">
        <w:rPr>
          <w:rFonts w:ascii="Times New Roman" w:eastAsia="Georgia" w:hAnsi="Times New Roman" w:cs="Times New Roman"/>
          <w:sz w:val="28"/>
          <w:szCs w:val="24"/>
        </w:rPr>
        <w:t>б) газета «Народный мститель». Девять но</w:t>
      </w:r>
      <w:r w:rsidRPr="00556847">
        <w:rPr>
          <w:rFonts w:ascii="Times New Roman" w:eastAsia="Georgia" w:hAnsi="Times New Roman" w:cs="Times New Roman"/>
          <w:sz w:val="28"/>
          <w:szCs w:val="24"/>
        </w:rPr>
        <w:softHyphen/>
        <w:t xml:space="preserve">меров «Народного мстителя» общим тиражом около 12 тысяч экземпляров ушли в народ и отозвались новым и новым пополнением </w:t>
      </w:r>
      <w:proofErr w:type="gramStart"/>
      <w:r w:rsidRPr="00556847">
        <w:rPr>
          <w:rFonts w:ascii="Times New Roman" w:eastAsia="Georgia" w:hAnsi="Times New Roman" w:cs="Times New Roman"/>
          <w:sz w:val="28"/>
          <w:szCs w:val="24"/>
        </w:rPr>
        <w:t>патрио</w:t>
      </w:r>
      <w:r w:rsidRPr="00556847">
        <w:rPr>
          <w:rFonts w:ascii="Times New Roman" w:eastAsia="Georgia" w:hAnsi="Times New Roman" w:cs="Times New Roman"/>
          <w:sz w:val="28"/>
          <w:szCs w:val="24"/>
        </w:rPr>
        <w:softHyphen/>
        <w:t>тами</w:t>
      </w:r>
      <w:proofErr w:type="gramEnd"/>
      <w:r w:rsidRPr="00556847">
        <w:rPr>
          <w:rFonts w:ascii="Times New Roman" w:eastAsia="Georgia" w:hAnsi="Times New Roman" w:cs="Times New Roman"/>
          <w:sz w:val="28"/>
          <w:szCs w:val="24"/>
        </w:rPr>
        <w:t xml:space="preserve"> как партизанских отрядов, так и подполь</w:t>
      </w:r>
      <w:r w:rsidRPr="00556847">
        <w:rPr>
          <w:rFonts w:ascii="Times New Roman" w:eastAsia="Georgia" w:hAnsi="Times New Roman" w:cs="Times New Roman"/>
          <w:sz w:val="28"/>
          <w:szCs w:val="24"/>
        </w:rPr>
        <w:softHyphen/>
        <w:t>ных антифашистских групп.</w:t>
      </w: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r w:rsidRPr="00556847">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6432" behindDoc="0" locked="0" layoutInCell="1" allowOverlap="1" wp14:anchorId="6F313F94" wp14:editId="4F60F206">
                <wp:simplePos x="0" y="0"/>
                <wp:positionH relativeFrom="column">
                  <wp:posOffset>367665</wp:posOffset>
                </wp:positionH>
                <wp:positionV relativeFrom="paragraph">
                  <wp:posOffset>-200025</wp:posOffset>
                </wp:positionV>
                <wp:extent cx="2225040" cy="256540"/>
                <wp:effectExtent l="0" t="0" r="0" b="63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jc w:val="center"/>
                              <w:rPr>
                                <w:rFonts w:ascii="Times New Roman" w:hAnsi="Times New Roman" w:cs="Times New Roman"/>
                              </w:rPr>
                            </w:pPr>
                            <w:r>
                              <w:rPr>
                                <w:rFonts w:ascii="Times New Roman" w:hAnsi="Times New Roman" w:cs="Times New Roman"/>
                              </w:rPr>
                              <w:t>газета «Народный мститель»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28.95pt;margin-top:-15.75pt;width:175.2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" stroked="f">
                <v:textbox>
                  <w:txbxContent>
                    <w:p w:rsidR="00556847" w:rsidRDefault="00556847" w:rsidP="00556847">
                      <w:pPr>
                        <w:jc w:val="center"/>
                        <w:rPr>
                          <w:rFonts w:ascii="Times New Roman" w:hAnsi="Times New Roman" w:cs="Times New Roman"/>
                        </w:rPr>
                      </w:pPr>
                      <w:r>
                        <w:rPr>
                          <w:rFonts w:ascii="Times New Roman" w:hAnsi="Times New Roman" w:cs="Times New Roman"/>
                        </w:rPr>
                        <w:t>газета «Народный мститель»</w:t>
                      </w:r>
                    </w:p>
                  </w:txbxContent>
                </v:textbox>
              </v:shape>
            </w:pict>
          </mc:Fallback>
        </mc:AlternateContent>
      </w:r>
    </w:p>
    <w:p w:rsidR="00556847" w:rsidRPr="00556847" w:rsidRDefault="00556847" w:rsidP="00556847">
      <w:pPr>
        <w:keepNext/>
        <w:widowControl w:val="0"/>
        <w:spacing w:after="0" w:line="240" w:lineRule="auto"/>
        <w:jc w:val="both"/>
        <w:rPr>
          <w:rFonts w:ascii="Times New Roman" w:eastAsia="Calibri" w:hAnsi="Times New Roman" w:cs="Times New Roman"/>
          <w:color w:val="000000"/>
          <w:kern w:val="2"/>
          <w:sz w:val="20"/>
          <w:szCs w:val="28"/>
          <w:lang w:eastAsia="ru-RU" w:bidi="ru-RU"/>
        </w:rPr>
      </w:pPr>
      <w:hyperlink r:id="rId14" w:history="1">
        <w:r w:rsidRPr="00556847">
          <w:rPr>
            <w:rFonts w:ascii="Arial Unicode MS" w:eastAsia="Calibri" w:hAnsi="Arial Unicode MS" w:cs="Arial Unicode MS"/>
            <w:color w:val="0000FF" w:themeColor="hyperlink"/>
            <w:kern w:val="2"/>
            <w:sz w:val="20"/>
            <w:szCs w:val="28"/>
            <w:u w:val="single"/>
            <w:lang w:eastAsia="ru-RU" w:bidi="ru-RU"/>
          </w:rPr>
          <w:t>https://kpravda.ru/wp-content/uploads/2022/02/fullsizerenderx4-standard-scale-2_00x-624x533.jpeg</w:t>
        </w:r>
      </w:hyperlink>
    </w:p>
    <w:p w:rsidR="00556847" w:rsidRPr="00556847" w:rsidRDefault="00556847" w:rsidP="00556847">
      <w:pPr>
        <w:keepNext/>
        <w:widowControl w:val="0"/>
        <w:spacing w:after="0" w:line="240" w:lineRule="auto"/>
        <w:jc w:val="both"/>
        <w:rPr>
          <w:rFonts w:ascii="Times New Roman" w:eastAsia="Calibri" w:hAnsi="Times New Roman" w:cs="Times New Roman"/>
          <w:color w:val="000000"/>
          <w:kern w:val="2"/>
          <w:sz w:val="20"/>
          <w:szCs w:val="28"/>
          <w:lang w:eastAsia="ru-RU" w:bidi="ru-RU"/>
        </w:rPr>
      </w:pPr>
    </w:p>
    <w:p w:rsidR="00556847" w:rsidRPr="00556847" w:rsidRDefault="00556847" w:rsidP="00556847">
      <w:pPr>
        <w:widowControl w:val="0"/>
        <w:spacing w:after="0" w:line="268" w:lineRule="auto"/>
        <w:ind w:firstLine="300"/>
        <w:jc w:val="both"/>
        <w:rPr>
          <w:rFonts w:ascii="Times New Roman" w:eastAsia="Georgia" w:hAnsi="Times New Roman" w:cs="Times New Roman"/>
          <w:sz w:val="28"/>
          <w:szCs w:val="24"/>
        </w:rPr>
      </w:pPr>
      <w:r w:rsidRPr="00556847">
        <w:rPr>
          <w:rFonts w:ascii="Georgia" w:eastAsia="Georgia" w:hAnsi="Georgia" w:cs="Georgia"/>
          <w:noProof/>
          <w:lang w:eastAsia="ru-RU"/>
        </w:rPr>
        <mc:AlternateContent>
          <mc:Choice Requires="wps">
            <w:drawing>
              <wp:anchor distT="0" distB="0" distL="114300" distR="114300" simplePos="0" relativeHeight="251668480" behindDoc="0" locked="0" layoutInCell="1" allowOverlap="1" wp14:anchorId="29882061" wp14:editId="664EF104">
                <wp:simplePos x="0" y="0"/>
                <wp:positionH relativeFrom="column">
                  <wp:posOffset>2935605</wp:posOffset>
                </wp:positionH>
                <wp:positionV relativeFrom="paragraph">
                  <wp:posOffset>2322195</wp:posOffset>
                </wp:positionV>
                <wp:extent cx="2903220" cy="403860"/>
                <wp:effectExtent l="1905"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jc w:val="center"/>
                              <w:rPr>
                                <w:rFonts w:ascii="Times New Roman" w:hAnsi="Times New Roman" w:cs="Times New Roman"/>
                              </w:rPr>
                            </w:pPr>
                            <w:r>
                              <w:rPr>
                                <w:rFonts w:ascii="Times New Roman" w:hAnsi="Times New Roman" w:cs="Times New Roman"/>
                              </w:rPr>
                              <w:t>Партизаны Михеев Н.К. и Федосеенко В.А. беседуют с жителями села Панюшкино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231.15pt;margin-top:182.85pt;width:228.6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b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" stroked="f">
                <v:textbox>
                  <w:txbxContent>
                    <w:p w:rsidR="00556847" w:rsidRDefault="00556847" w:rsidP="00556847">
                      <w:pPr>
                        <w:jc w:val="center"/>
                        <w:rPr>
                          <w:rFonts w:ascii="Times New Roman" w:hAnsi="Times New Roman" w:cs="Times New Roman"/>
                        </w:rPr>
                      </w:pPr>
                      <w:r>
                        <w:rPr>
                          <w:rFonts w:ascii="Times New Roman" w:hAnsi="Times New Roman" w:cs="Times New Roman"/>
                        </w:rPr>
                        <w:t>Партизаны Михеев Н.К. и Федосеенко В.А. беседуют с жителями села Панюшкино</w:t>
                      </w:r>
                    </w:p>
                  </w:txbxContent>
                </v:textbox>
              </v:shape>
            </w:pict>
          </mc:Fallback>
        </mc:AlternateContent>
      </w:r>
      <w:r w:rsidRPr="00556847">
        <w:rPr>
          <w:rFonts w:ascii="Georgia" w:eastAsia="Georgia" w:hAnsi="Georgia" w:cs="Georgia"/>
          <w:noProof/>
          <w:lang w:eastAsia="ru-RU"/>
        </w:rPr>
        <w:drawing>
          <wp:anchor distT="0" distB="0" distL="114300" distR="114300" simplePos="0" relativeHeight="251667456" behindDoc="1" locked="0" layoutInCell="1" allowOverlap="1" wp14:anchorId="7D81271A" wp14:editId="5EC60BED">
            <wp:simplePos x="0" y="0"/>
            <wp:positionH relativeFrom="column">
              <wp:posOffset>2621280</wp:posOffset>
            </wp:positionH>
            <wp:positionV relativeFrom="paragraph">
              <wp:posOffset>249555</wp:posOffset>
            </wp:positionV>
            <wp:extent cx="3253105" cy="2049780"/>
            <wp:effectExtent l="0" t="0" r="4445" b="7620"/>
            <wp:wrapTight wrapText="bothSides">
              <wp:wrapPolygon edited="0">
                <wp:start x="0" y="0"/>
                <wp:lineTo x="0" y="21480"/>
                <wp:lineTo x="21503" y="21480"/>
                <wp:lineTo x="21503" y="0"/>
                <wp:lineTo x="0" y="0"/>
              </wp:wrapPolygon>
            </wp:wrapTight>
            <wp:docPr id="5" name="Рисунок 5" descr="Описание: http://archive.rkursk.ru/sites/default/files/images/gaopi/vust_05_21/virt_ev_05_21(26)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писание: http://archive.rkursk.ru/sites/default/files/images/gaopi/vust_05_21/virt_ev_05_21(26)_previe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3105" cy="2049780"/>
                    </a:xfrm>
                    <a:prstGeom prst="rect">
                      <a:avLst/>
                    </a:prstGeom>
                    <a:noFill/>
                  </pic:spPr>
                </pic:pic>
              </a:graphicData>
            </a:graphic>
            <wp14:sizeRelH relativeFrom="page">
              <wp14:pctWidth>0</wp14:pctWidth>
            </wp14:sizeRelH>
            <wp14:sizeRelV relativeFrom="page">
              <wp14:pctHeight>0</wp14:pctHeight>
            </wp14:sizeRelV>
          </wp:anchor>
        </w:drawing>
      </w:r>
      <w:r w:rsidRPr="00556847">
        <w:rPr>
          <w:rFonts w:ascii="Times New Roman" w:eastAsia="Georgia" w:hAnsi="Times New Roman" w:cs="Times New Roman"/>
          <w:sz w:val="28"/>
          <w:szCs w:val="24"/>
        </w:rPr>
        <w:t>К началу 1943 года численность курских пар</w:t>
      </w:r>
      <w:r w:rsidRPr="00556847">
        <w:rPr>
          <w:rFonts w:ascii="Times New Roman" w:eastAsia="Georgia" w:hAnsi="Times New Roman" w:cs="Times New Roman"/>
          <w:sz w:val="28"/>
          <w:szCs w:val="24"/>
        </w:rPr>
        <w:softHyphen/>
        <w:t>тизанских отрядов и групп возросла более чем втрое. Это была реальная сила, с которой окку</w:t>
      </w:r>
      <w:r w:rsidRPr="00556847">
        <w:rPr>
          <w:rFonts w:ascii="Times New Roman" w:eastAsia="Georgia" w:hAnsi="Times New Roman" w:cs="Times New Roman"/>
          <w:sz w:val="28"/>
          <w:szCs w:val="24"/>
        </w:rPr>
        <w:softHyphen/>
        <w:t>панты вынуждены были считаться, сдерживая многие свои намерения. В особенности это ощу</w:t>
      </w:r>
      <w:r w:rsidRPr="00556847">
        <w:rPr>
          <w:rFonts w:ascii="Times New Roman" w:eastAsia="Georgia" w:hAnsi="Times New Roman" w:cs="Times New Roman"/>
          <w:sz w:val="28"/>
          <w:szCs w:val="24"/>
        </w:rPr>
        <w:softHyphen/>
        <w:t xml:space="preserve">щалось на функционировании железных дорог. Партизанские диверсии, проводившиеся, как правило, после тщательной подготовки, </w:t>
      </w:r>
    </w:p>
    <w:p w:rsidR="00556847" w:rsidRPr="00556847" w:rsidRDefault="00556847" w:rsidP="00556847">
      <w:pPr>
        <w:widowControl w:val="0"/>
        <w:spacing w:after="0" w:line="268" w:lineRule="auto"/>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оказы</w:t>
      </w:r>
      <w:r w:rsidRPr="00556847">
        <w:rPr>
          <w:rFonts w:ascii="Times New Roman" w:eastAsia="Georgia" w:hAnsi="Times New Roman" w:cs="Times New Roman"/>
          <w:sz w:val="28"/>
          <w:szCs w:val="24"/>
        </w:rPr>
        <w:softHyphen/>
        <w:t>вались весьма впечатляющими</w:t>
      </w:r>
    </w:p>
    <w:p w:rsidR="00556847" w:rsidRPr="00556847" w:rsidRDefault="00556847" w:rsidP="00556847">
      <w:pPr>
        <w:widowControl w:val="0"/>
        <w:spacing w:after="0"/>
        <w:ind w:firstLine="320"/>
        <w:jc w:val="both"/>
        <w:rPr>
          <w:rFonts w:ascii="Times New Roman" w:eastAsia="Georgia" w:hAnsi="Times New Roman" w:cs="Times New Roman"/>
        </w:rPr>
      </w:pPr>
      <w:hyperlink r:id="rId16" w:history="1">
        <w:r w:rsidRPr="00556847">
          <w:rPr>
            <w:rFonts w:ascii="Georgia" w:eastAsia="Georgia" w:hAnsi="Georgia" w:cs="Georgia"/>
            <w:color w:val="0000FF" w:themeColor="hyperlink"/>
            <w:u w:val="single"/>
          </w:rPr>
          <w:t>http://archive.rkursk.ru/sites/default/files/images/gaopi/vust_05_21/virt_ev_05_21(26)_preview.jpg</w:t>
        </w:r>
      </w:hyperlink>
    </w:p>
    <w:p w:rsidR="00556847" w:rsidRPr="00556847" w:rsidRDefault="00556847" w:rsidP="00556847">
      <w:pPr>
        <w:widowControl w:val="0"/>
        <w:spacing w:after="0" w:line="268" w:lineRule="auto"/>
        <w:jc w:val="both"/>
        <w:rPr>
          <w:rFonts w:ascii="Times New Roman" w:eastAsia="Georgia" w:hAnsi="Times New Roman" w:cs="Times New Roman"/>
          <w:sz w:val="28"/>
          <w:szCs w:val="24"/>
        </w:rPr>
      </w:pPr>
    </w:p>
    <w:p w:rsidR="00556847" w:rsidRPr="00556847" w:rsidRDefault="00556847" w:rsidP="00556847">
      <w:pPr>
        <w:widowControl w:val="0"/>
        <w:spacing w:after="0" w:line="268" w:lineRule="auto"/>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и причиняли сильный урон живой силе и военной технике противника.</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Диверсионные группы помог</w:t>
      </w:r>
      <w:r w:rsidRPr="00556847">
        <w:rPr>
          <w:rFonts w:ascii="Times New Roman" w:eastAsia="Georgia" w:hAnsi="Times New Roman" w:cs="Times New Roman"/>
          <w:sz w:val="28"/>
          <w:szCs w:val="24"/>
        </w:rPr>
        <w:softHyphen/>
        <w:t xml:space="preserve">ли партизанам вести «рельсовую войну» против врага. Их работа в тылу врага проходила в тесном взаимодействии с партизанскими отрядами и подпольщиками. </w:t>
      </w:r>
    </w:p>
    <w:p w:rsidR="00556847" w:rsidRPr="00556847" w:rsidRDefault="00556847" w:rsidP="00556847">
      <w:pPr>
        <w:widowControl w:val="0"/>
        <w:spacing w:after="0" w:line="268" w:lineRule="auto"/>
        <w:ind w:firstLine="709"/>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Именно такой была одна из круп</w:t>
      </w:r>
      <w:r w:rsidRPr="00556847">
        <w:rPr>
          <w:rFonts w:ascii="Times New Roman" w:eastAsia="Georgia" w:hAnsi="Times New Roman" w:cs="Times New Roman"/>
          <w:sz w:val="28"/>
          <w:szCs w:val="24"/>
        </w:rPr>
        <w:softHyphen/>
        <w:t>ных операций в ночь с 1 на 2 января 1943 года на железнодорожной станции Дерюгино. Пар</w:t>
      </w:r>
      <w:r w:rsidRPr="00556847">
        <w:rPr>
          <w:rFonts w:ascii="Times New Roman" w:eastAsia="Georgia" w:hAnsi="Times New Roman" w:cs="Times New Roman"/>
          <w:sz w:val="28"/>
          <w:szCs w:val="24"/>
        </w:rPr>
        <w:softHyphen/>
        <w:t>тизаны Дмитриевского и Дмитровского отрядов при поддержке других отрядов 1-й Курской пар</w:t>
      </w:r>
      <w:r w:rsidRPr="00556847">
        <w:rPr>
          <w:rFonts w:ascii="Times New Roman" w:eastAsia="Georgia" w:hAnsi="Times New Roman" w:cs="Times New Roman"/>
          <w:sz w:val="28"/>
          <w:szCs w:val="24"/>
        </w:rPr>
        <w:softHyphen/>
        <w:t>тизанской бригады разгромили здесь гитлеров</w:t>
      </w:r>
      <w:r w:rsidRPr="00556847">
        <w:rPr>
          <w:rFonts w:ascii="Times New Roman" w:eastAsia="Georgia" w:hAnsi="Times New Roman" w:cs="Times New Roman"/>
          <w:sz w:val="28"/>
          <w:szCs w:val="24"/>
        </w:rPr>
        <w:softHyphen/>
        <w:t>ский гарнизон, уничтожив до сотни гитлеров</w:t>
      </w:r>
      <w:r w:rsidRPr="00556847">
        <w:rPr>
          <w:rFonts w:ascii="Times New Roman" w:eastAsia="Georgia" w:hAnsi="Times New Roman" w:cs="Times New Roman"/>
          <w:sz w:val="28"/>
          <w:szCs w:val="24"/>
        </w:rPr>
        <w:softHyphen/>
        <w:t>цев, вывели из строя станционное оборудование. На несколько суток железнодорожное сообще</w:t>
      </w:r>
      <w:r w:rsidRPr="00556847">
        <w:rPr>
          <w:rFonts w:ascii="Times New Roman" w:eastAsia="Georgia" w:hAnsi="Times New Roman" w:cs="Times New Roman"/>
          <w:sz w:val="28"/>
          <w:szCs w:val="24"/>
        </w:rPr>
        <w:softHyphen/>
        <w:t>ние на линии Харьков—Брянск было парализо</w:t>
      </w:r>
      <w:r w:rsidRPr="00556847">
        <w:rPr>
          <w:rFonts w:ascii="Times New Roman" w:eastAsia="Georgia" w:hAnsi="Times New Roman" w:cs="Times New Roman"/>
          <w:sz w:val="28"/>
          <w:szCs w:val="24"/>
        </w:rPr>
        <w:softHyphen/>
        <w:t>вано. Это была реальная помощь частям Крас</w:t>
      </w:r>
      <w:r w:rsidRPr="00556847">
        <w:rPr>
          <w:rFonts w:ascii="Times New Roman" w:eastAsia="Georgia" w:hAnsi="Times New Roman" w:cs="Times New Roman"/>
          <w:sz w:val="28"/>
          <w:szCs w:val="24"/>
        </w:rPr>
        <w:softHyphen/>
        <w:t>ной Армии, наступавшим на Воронежском и Юго-Западном фронтах.</w:t>
      </w: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r w:rsidRPr="00556847">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70528" behindDoc="0" locked="0" layoutInCell="1" allowOverlap="1" wp14:anchorId="21A1B1D4" wp14:editId="532FCA83">
                <wp:simplePos x="0" y="0"/>
                <wp:positionH relativeFrom="column">
                  <wp:posOffset>131445</wp:posOffset>
                </wp:positionH>
                <wp:positionV relativeFrom="paragraph">
                  <wp:posOffset>48260</wp:posOffset>
                </wp:positionV>
                <wp:extent cx="5524500" cy="990600"/>
                <wp:effectExtent l="0" t="635" r="1905"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pStyle w:val="1"/>
                              <w:spacing w:before="0"/>
                              <w:rPr>
                                <w:b w:val="0"/>
                                <w:bCs w:val="0"/>
                                <w:color w:val="auto"/>
                                <w:sz w:val="22"/>
                                <w:szCs w:val="22"/>
                              </w:rPr>
                            </w:pPr>
                            <w:r>
                              <w:rPr>
                                <w:b w:val="0"/>
                                <w:bCs w:val="0"/>
                                <w:color w:val="auto"/>
                                <w:sz w:val="22"/>
                                <w:szCs w:val="22"/>
                              </w:rPr>
                              <w:t xml:space="preserve">Из докладной записки </w:t>
                            </w:r>
                            <w:proofErr w:type="gramStart"/>
                            <w:r>
                              <w:rPr>
                                <w:b w:val="0"/>
                                <w:bCs w:val="0"/>
                                <w:color w:val="auto"/>
                                <w:sz w:val="22"/>
                                <w:szCs w:val="22"/>
                              </w:rPr>
                              <w:t>нач. штаба</w:t>
                            </w:r>
                            <w:proofErr w:type="gramEnd"/>
                            <w:r>
                              <w:rPr>
                                <w:b w:val="0"/>
                                <w:bCs w:val="0"/>
                                <w:color w:val="auto"/>
                                <w:sz w:val="22"/>
                                <w:szCs w:val="22"/>
                              </w:rPr>
                              <w:t xml:space="preserve"> 1-й Курской партизанской бригады в штаб партизанского движения Брянского фронта о боевой операции партизан на ж.-д. ст. Дерюгино. Март 1943 г.</w:t>
                            </w:r>
                          </w:p>
                          <w:p w:rsidR="00556847" w:rsidRDefault="00556847" w:rsidP="00556847">
                            <w:pPr>
                              <w:rPr>
                                <w:rFonts w:ascii="Times New Roman" w:hAnsi="Times New Roman" w:cs="Times New Roman"/>
                                <w:color w:val="000000"/>
                                <w:sz w:val="24"/>
                                <w:szCs w:val="24"/>
                              </w:rPr>
                            </w:pPr>
                            <w:hyperlink r:id="rId17" w:history="1">
                              <w:r>
                                <w:rPr>
                                  <w:rStyle w:val="a3"/>
                                  <w:rFonts w:ascii="Times New Roman" w:hAnsi="Times New Roman" w:cs="Times New Roman"/>
                                </w:rPr>
                                <w:t>http://docs.historyrussia.org/system/pages/008/911/38/images/small/f242de96410336f67d553a67e177dc404392f17c.jpg?1616054075</w:t>
                              </w:r>
                            </w:hyperlink>
                          </w:p>
                          <w:p w:rsidR="00556847" w:rsidRDefault="00556847" w:rsidP="00556847">
                            <w:pPr>
                              <w:pStyle w:val="1"/>
                              <w:rPr>
                                <w:rFonts w:ascii="Times New Roman" w:hAnsi="Times New Roman" w:cs="Times New Roman"/>
                                <w:b w:val="0"/>
                                <w:bCs w:val="0"/>
                                <w:color w:val="auto"/>
                                <w:sz w:val="22"/>
                                <w:szCs w:val="22"/>
                              </w:rPr>
                            </w:pPr>
                          </w:p>
                          <w:p w:rsidR="00556847" w:rsidRDefault="00556847" w:rsidP="00556847">
                            <w:pPr>
                              <w:rPr>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10.35pt;margin-top:3.8pt;width:43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egwIAABg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" stroked="f">
                <v:textbox>
                  <w:txbxContent>
                    <w:p w:rsidR="00556847" w:rsidRDefault="00556847" w:rsidP="00556847">
                      <w:pPr>
                        <w:pStyle w:val="1"/>
                        <w:spacing w:before="0"/>
                        <w:rPr>
                          <w:b w:val="0"/>
                          <w:bCs w:val="0"/>
                          <w:color w:val="auto"/>
                          <w:sz w:val="22"/>
                          <w:szCs w:val="22"/>
                        </w:rPr>
                      </w:pPr>
                      <w:r>
                        <w:rPr>
                          <w:b w:val="0"/>
                          <w:bCs w:val="0"/>
                          <w:color w:val="auto"/>
                          <w:sz w:val="22"/>
                          <w:szCs w:val="22"/>
                        </w:rPr>
                        <w:t xml:space="preserve">Из докладной записки </w:t>
                      </w:r>
                      <w:proofErr w:type="gramStart"/>
                      <w:r>
                        <w:rPr>
                          <w:b w:val="0"/>
                          <w:bCs w:val="0"/>
                          <w:color w:val="auto"/>
                          <w:sz w:val="22"/>
                          <w:szCs w:val="22"/>
                        </w:rPr>
                        <w:t>нач. штаба</w:t>
                      </w:r>
                      <w:proofErr w:type="gramEnd"/>
                      <w:r>
                        <w:rPr>
                          <w:b w:val="0"/>
                          <w:bCs w:val="0"/>
                          <w:color w:val="auto"/>
                          <w:sz w:val="22"/>
                          <w:szCs w:val="22"/>
                        </w:rPr>
                        <w:t xml:space="preserve"> 1-й Курской партизанской бригады в штаб партизанского движения Брянского фронта о боевой операции партизан на ж.-д. ст. Дерюгино. Март 1943 г.</w:t>
                      </w:r>
                    </w:p>
                    <w:p w:rsidR="00556847" w:rsidRDefault="00556847" w:rsidP="00556847">
                      <w:pPr>
                        <w:rPr>
                          <w:rFonts w:ascii="Times New Roman" w:hAnsi="Times New Roman" w:cs="Times New Roman"/>
                          <w:color w:val="000000"/>
                          <w:sz w:val="24"/>
                          <w:szCs w:val="24"/>
                        </w:rPr>
                      </w:pPr>
                      <w:hyperlink r:id="rId18" w:history="1">
                        <w:r>
                          <w:rPr>
                            <w:rStyle w:val="a3"/>
                            <w:rFonts w:ascii="Times New Roman" w:hAnsi="Times New Roman" w:cs="Times New Roman"/>
                          </w:rPr>
                          <w:t>http://docs.historyrussia.org/system/pages/008/911/38/images/small/f242de96410336f67d553a67e177dc404392f17c.jpg?1616054075</w:t>
                        </w:r>
                      </w:hyperlink>
                    </w:p>
                    <w:p w:rsidR="00556847" w:rsidRDefault="00556847" w:rsidP="00556847">
                      <w:pPr>
                        <w:pStyle w:val="1"/>
                        <w:rPr>
                          <w:rFonts w:ascii="Times New Roman" w:hAnsi="Times New Roman" w:cs="Times New Roman"/>
                          <w:b w:val="0"/>
                          <w:bCs w:val="0"/>
                          <w:color w:val="auto"/>
                          <w:sz w:val="22"/>
                          <w:szCs w:val="22"/>
                        </w:rPr>
                      </w:pPr>
                    </w:p>
                    <w:p w:rsidR="00556847" w:rsidRDefault="00556847" w:rsidP="00556847">
                      <w:pPr>
                        <w:rPr>
                          <w:color w:val="000000"/>
                          <w:sz w:val="24"/>
                          <w:szCs w:val="24"/>
                        </w:rPr>
                      </w:pPr>
                    </w:p>
                  </w:txbxContent>
                </v:textbox>
              </v:shape>
            </w:pict>
          </mc:Fallback>
        </mc:AlternateContent>
      </w:r>
      <w:r w:rsidRPr="00556847">
        <w:rPr>
          <w:rFonts w:ascii="Arial Unicode MS" w:eastAsia="Arial Unicode MS" w:hAnsi="Arial Unicode MS" w:cs="Arial Unicode MS"/>
          <w:noProof/>
          <w:color w:val="000000"/>
          <w:sz w:val="24"/>
          <w:szCs w:val="24"/>
          <w:lang w:eastAsia="ru-RU"/>
        </w:rPr>
        <w:drawing>
          <wp:anchor distT="0" distB="0" distL="114300" distR="114300" simplePos="0" relativeHeight="251669504" behindDoc="1" locked="0" layoutInCell="1" allowOverlap="1" wp14:anchorId="6B78EA2A" wp14:editId="18BC40A6">
            <wp:simplePos x="0" y="0"/>
            <wp:positionH relativeFrom="column">
              <wp:posOffset>81915</wp:posOffset>
            </wp:positionH>
            <wp:positionV relativeFrom="paragraph">
              <wp:posOffset>-1670050</wp:posOffset>
            </wp:positionV>
            <wp:extent cx="2251710" cy="2994660"/>
            <wp:effectExtent l="0" t="0" r="0" b="0"/>
            <wp:wrapTight wrapText="bothSides">
              <wp:wrapPolygon edited="0">
                <wp:start x="0" y="0"/>
                <wp:lineTo x="0" y="21435"/>
                <wp:lineTo x="21381" y="21435"/>
                <wp:lineTo x="21381" y="0"/>
                <wp:lineTo x="0" y="0"/>
              </wp:wrapPolygon>
            </wp:wrapTight>
            <wp:docPr id="6" name="Рисунок 6" descr="Описание: C:\Users\anton\Downloads\c814e382e535682686faa4d944526eb0f4d0e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писание: C:\Users\anton\Downloads\c814e382e535682686faa4d944526eb0f4d0e550.jpg"/>
                    <pic:cNvPicPr>
                      <a:picLocks noChangeAspect="1" noChangeArrowheads="1"/>
                    </pic:cNvPicPr>
                  </pic:nvPicPr>
                  <pic:blipFill>
                    <a:blip r:embed="rId19" cstate="print">
                      <a:extLst>
                        <a:ext uri="{28A0092B-C50C-407E-A947-70E740481C1C}">
                          <a14:useLocalDpi xmlns:a14="http://schemas.microsoft.com/office/drawing/2010/main" val="0"/>
                        </a:ext>
                      </a:extLst>
                    </a:blip>
                    <a:srcRect t="21838" r="11214" b="4214"/>
                    <a:stretch>
                      <a:fillRect/>
                    </a:stretch>
                  </pic:blipFill>
                  <pic:spPr bwMode="auto">
                    <a:xfrm>
                      <a:off x="0" y="0"/>
                      <a:ext cx="2251710" cy="2994660"/>
                    </a:xfrm>
                    <a:prstGeom prst="rect">
                      <a:avLst/>
                    </a:prstGeom>
                    <a:noFill/>
                  </pic:spPr>
                </pic:pic>
              </a:graphicData>
            </a:graphic>
            <wp14:sizeRelH relativeFrom="page">
              <wp14:pctWidth>0</wp14:pctWidth>
            </wp14:sizeRelH>
            <wp14:sizeRelV relativeFrom="page">
              <wp14:pctHeight>0</wp14:pctHeight>
            </wp14:sizeRelV>
          </wp:anchor>
        </w:drawing>
      </w: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p>
    <w:p w:rsidR="00556847" w:rsidRPr="00556847" w:rsidRDefault="00556847" w:rsidP="00556847">
      <w:pPr>
        <w:widowControl w:val="0"/>
        <w:spacing w:after="0"/>
        <w:ind w:firstLine="320"/>
        <w:jc w:val="both"/>
        <w:rPr>
          <w:rFonts w:ascii="Times New Roman" w:eastAsia="Georgia" w:hAnsi="Times New Roman" w:cs="Times New Roman"/>
          <w:sz w:val="24"/>
          <w:szCs w:val="24"/>
        </w:rPr>
      </w:pP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 боевых операциях курские партизаны руко</w:t>
      </w:r>
      <w:r w:rsidRPr="00556847">
        <w:rPr>
          <w:rFonts w:ascii="Times New Roman" w:eastAsia="Georgia" w:hAnsi="Times New Roman" w:cs="Times New Roman"/>
          <w:sz w:val="28"/>
          <w:szCs w:val="24"/>
        </w:rPr>
        <w:softHyphen/>
        <w:t>водствовались приказами штаба партизанского движения Брянского фронта. Свои базы в Хи</w:t>
      </w:r>
      <w:r w:rsidRPr="00556847">
        <w:rPr>
          <w:rFonts w:ascii="Times New Roman" w:eastAsia="Georgia" w:hAnsi="Times New Roman" w:cs="Times New Roman"/>
          <w:sz w:val="28"/>
          <w:szCs w:val="24"/>
        </w:rPr>
        <w:softHyphen/>
        <w:t>нельских лесах в соответствии с приказом шта</w:t>
      </w:r>
      <w:r w:rsidRPr="00556847">
        <w:rPr>
          <w:rFonts w:ascii="Times New Roman" w:eastAsia="Georgia" w:hAnsi="Times New Roman" w:cs="Times New Roman"/>
          <w:sz w:val="28"/>
          <w:szCs w:val="24"/>
        </w:rPr>
        <w:softHyphen/>
        <w:t>ба обе бригады покинули 9 февраля 1943 года.</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1-я Курская партизанская бригада, преодолев по тылам противника более 60 км, пустила под откос 7 немецких эшелонов и бронепоезд, раз</w:t>
      </w:r>
      <w:r w:rsidRPr="00556847">
        <w:rPr>
          <w:rFonts w:ascii="Times New Roman" w:eastAsia="Georgia" w:hAnsi="Times New Roman" w:cs="Times New Roman"/>
          <w:sz w:val="28"/>
          <w:szCs w:val="24"/>
        </w:rPr>
        <w:softHyphen/>
        <w:t>громила 7 вражеских гарнизонов, уничтожив не менее 430 фашистов. Сосредоточившись в рай</w:t>
      </w:r>
      <w:r w:rsidRPr="00556847">
        <w:rPr>
          <w:rFonts w:ascii="Times New Roman" w:eastAsia="Georgia" w:hAnsi="Times New Roman" w:cs="Times New Roman"/>
          <w:sz w:val="28"/>
          <w:szCs w:val="24"/>
        </w:rPr>
        <w:softHyphen/>
        <w:t>оне села Троянова, в 12 км от районного центра слободы Михайловка, вступила в совместные дей</w:t>
      </w:r>
      <w:r w:rsidRPr="00556847">
        <w:rPr>
          <w:rFonts w:ascii="Times New Roman" w:eastAsia="Georgia" w:hAnsi="Times New Roman" w:cs="Times New Roman"/>
          <w:sz w:val="28"/>
          <w:szCs w:val="24"/>
        </w:rPr>
        <w:softHyphen/>
        <w:t>ствия с подразделениями Красной Армии, очи</w:t>
      </w:r>
      <w:r w:rsidRPr="00556847">
        <w:rPr>
          <w:rFonts w:ascii="Times New Roman" w:eastAsia="Georgia" w:hAnsi="Times New Roman" w:cs="Times New Roman"/>
          <w:sz w:val="28"/>
          <w:szCs w:val="24"/>
        </w:rPr>
        <w:softHyphen/>
        <w:t>щая от оккупантов родную землю.</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 те же дни сокрушительные удары по врагу нанесла, совершая рейд по приказу партизан</w:t>
      </w:r>
      <w:r w:rsidRPr="00556847">
        <w:rPr>
          <w:rFonts w:ascii="Times New Roman" w:eastAsia="Georgia" w:hAnsi="Times New Roman" w:cs="Times New Roman"/>
          <w:sz w:val="28"/>
          <w:szCs w:val="24"/>
        </w:rPr>
        <w:softHyphen/>
        <w:t>ского штаба Брянского фронта, 2-я Курская партизанская бригада. А затем включилась во Льговско-Рыльскую наступательную операцию, проводимую частями Красной Армии.</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 марте 1943-го партизанские бригады основ</w:t>
      </w:r>
      <w:r w:rsidRPr="00556847">
        <w:rPr>
          <w:rFonts w:ascii="Times New Roman" w:eastAsia="Georgia" w:hAnsi="Times New Roman" w:cs="Times New Roman"/>
          <w:sz w:val="28"/>
          <w:szCs w:val="24"/>
        </w:rPr>
        <w:softHyphen/>
        <w:t xml:space="preserve">ные силы передали Красной </w:t>
      </w:r>
      <w:r w:rsidRPr="00556847">
        <w:rPr>
          <w:rFonts w:ascii="Times New Roman" w:eastAsia="Georgia" w:hAnsi="Times New Roman" w:cs="Times New Roman"/>
          <w:sz w:val="28"/>
          <w:szCs w:val="24"/>
        </w:rPr>
        <w:lastRenderedPageBreak/>
        <w:t>Армии. А глушко</w:t>
      </w:r>
      <w:proofErr w:type="gramStart"/>
      <w:r w:rsidRPr="00556847">
        <w:rPr>
          <w:rFonts w:ascii="Times New Roman" w:eastAsia="Georgia" w:hAnsi="Times New Roman" w:cs="Times New Roman"/>
          <w:sz w:val="28"/>
          <w:szCs w:val="24"/>
        </w:rPr>
        <w:t>в-</w:t>
      </w:r>
      <w:proofErr w:type="gramEnd"/>
      <w:r w:rsidRPr="00556847">
        <w:rPr>
          <w:rFonts w:ascii="Times New Roman" w:eastAsia="Georgia" w:hAnsi="Times New Roman" w:cs="Times New Roman"/>
          <w:sz w:val="28"/>
          <w:szCs w:val="24"/>
        </w:rPr>
        <w:t xml:space="preserve"> ский отряд имени Щорса и Рыльский отряд име</w:t>
      </w:r>
      <w:r w:rsidRPr="00556847">
        <w:rPr>
          <w:rFonts w:ascii="Times New Roman" w:eastAsia="Georgia" w:hAnsi="Times New Roman" w:cs="Times New Roman"/>
          <w:sz w:val="28"/>
          <w:szCs w:val="24"/>
        </w:rPr>
        <w:softHyphen/>
        <w:t>ни Фрунзе вплоть до июня 1943 года продолжа</w:t>
      </w:r>
      <w:r w:rsidRPr="00556847">
        <w:rPr>
          <w:rFonts w:ascii="Times New Roman" w:eastAsia="Georgia" w:hAnsi="Times New Roman" w:cs="Times New Roman"/>
          <w:sz w:val="28"/>
          <w:szCs w:val="24"/>
        </w:rPr>
        <w:softHyphen/>
        <w:t>ли еще действия на занятых врагом территори</w:t>
      </w:r>
      <w:r w:rsidRPr="00556847">
        <w:rPr>
          <w:rFonts w:ascii="Times New Roman" w:eastAsia="Georgia" w:hAnsi="Times New Roman" w:cs="Times New Roman"/>
          <w:sz w:val="28"/>
          <w:szCs w:val="24"/>
        </w:rPr>
        <w:softHyphen/>
        <w:t>ях.</w:t>
      </w:r>
    </w:p>
    <w:p w:rsidR="00556847" w:rsidRPr="00556847" w:rsidRDefault="00556847" w:rsidP="00556847">
      <w:pPr>
        <w:widowControl w:val="0"/>
        <w:spacing w:after="0"/>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Более 260 курских партизан проникли в тыл врага на территории Орловской области (теперь эта территория входит в Брянскую область). Здесь курские, орловские и брянские партизаны ста</w:t>
      </w:r>
      <w:r w:rsidRPr="00556847">
        <w:rPr>
          <w:rFonts w:ascii="Times New Roman" w:eastAsia="Georgia" w:hAnsi="Times New Roman" w:cs="Times New Roman"/>
          <w:sz w:val="28"/>
          <w:szCs w:val="24"/>
        </w:rPr>
        <w:softHyphen/>
        <w:t>ли костяком формирования партизанской бри</w:t>
      </w:r>
      <w:r w:rsidRPr="00556847">
        <w:rPr>
          <w:rFonts w:ascii="Times New Roman" w:eastAsia="Georgia" w:hAnsi="Times New Roman" w:cs="Times New Roman"/>
          <w:sz w:val="28"/>
          <w:szCs w:val="24"/>
        </w:rPr>
        <w:softHyphen/>
        <w:t>гады имени Александра Суворова, которая до октября 1943 года действовала в районах Брян</w:t>
      </w:r>
      <w:r w:rsidRPr="00556847">
        <w:rPr>
          <w:rFonts w:ascii="Times New Roman" w:eastAsia="Georgia" w:hAnsi="Times New Roman" w:cs="Times New Roman"/>
          <w:sz w:val="28"/>
          <w:szCs w:val="24"/>
        </w:rPr>
        <w:softHyphen/>
        <w:t>ской и восточной части Гомельской областей (Бе</w:t>
      </w:r>
      <w:r w:rsidRPr="00556847">
        <w:rPr>
          <w:rFonts w:ascii="Times New Roman" w:eastAsia="Georgia" w:hAnsi="Times New Roman" w:cs="Times New Roman"/>
          <w:sz w:val="28"/>
          <w:szCs w:val="24"/>
        </w:rPr>
        <w:softHyphen/>
        <w:t>лоруссия).</w:t>
      </w: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Всенародным признанием выдающейся роли партизан явился сбор средств на строительство эскадрильи «Курский партизан».</w:t>
      </w: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Georgia" w:eastAsia="Georgia" w:hAnsi="Georgia" w:cs="Georgia"/>
          <w:noProof/>
          <w:lang w:eastAsia="ru-RU"/>
        </w:rPr>
        <w:drawing>
          <wp:anchor distT="0" distB="0" distL="114300" distR="114300" simplePos="0" relativeHeight="251671552" behindDoc="1" locked="0" layoutInCell="1" allowOverlap="1" wp14:anchorId="1FA65628" wp14:editId="4B43F148">
            <wp:simplePos x="0" y="0"/>
            <wp:positionH relativeFrom="column">
              <wp:posOffset>104775</wp:posOffset>
            </wp:positionH>
            <wp:positionV relativeFrom="paragraph">
              <wp:posOffset>65405</wp:posOffset>
            </wp:positionV>
            <wp:extent cx="2152650" cy="2827020"/>
            <wp:effectExtent l="0" t="0" r="0" b="0"/>
            <wp:wrapTight wrapText="bothSides">
              <wp:wrapPolygon edited="0">
                <wp:start x="0" y="0"/>
                <wp:lineTo x="0" y="21396"/>
                <wp:lineTo x="21409" y="21396"/>
                <wp:lineTo x="21409" y="0"/>
                <wp:lineTo x="0" y="0"/>
              </wp:wrapPolygon>
            </wp:wrapTight>
            <wp:docPr id="7" name="Рисунок 7" descr="Описание: Отсканированн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тсканированный документ"/>
                    <pic:cNvPicPr>
                      <a:picLocks noChangeAspect="1" noChangeArrowheads="1"/>
                    </pic:cNvPicPr>
                  </pic:nvPicPr>
                  <pic:blipFill>
                    <a:blip r:embed="rId20" cstate="print">
                      <a:extLst>
                        <a:ext uri="{28A0092B-C50C-407E-A947-70E740481C1C}">
                          <a14:useLocalDpi xmlns:a14="http://schemas.microsoft.com/office/drawing/2010/main" val="0"/>
                        </a:ext>
                      </a:extLst>
                    </a:blip>
                    <a:srcRect l="11719" t="18462"/>
                    <a:stretch>
                      <a:fillRect/>
                    </a:stretch>
                  </pic:blipFill>
                  <pic:spPr bwMode="auto">
                    <a:xfrm>
                      <a:off x="0" y="0"/>
                      <a:ext cx="2152650" cy="2827020"/>
                    </a:xfrm>
                    <a:prstGeom prst="rect">
                      <a:avLst/>
                    </a:prstGeom>
                    <a:noFill/>
                  </pic:spPr>
                </pic:pic>
              </a:graphicData>
            </a:graphic>
            <wp14:sizeRelH relativeFrom="page">
              <wp14:pctWidth>0</wp14:pctWidth>
            </wp14:sizeRelH>
            <wp14:sizeRelV relativeFrom="page">
              <wp14:pctHeight>0</wp14:pctHeight>
            </wp14:sizeRelV>
          </wp:anchor>
        </w:drawing>
      </w:r>
      <w:r w:rsidRPr="00556847">
        <w:rPr>
          <w:rFonts w:ascii="Times New Roman" w:eastAsia="Georgia" w:hAnsi="Times New Roman" w:cs="Times New Roman"/>
          <w:sz w:val="28"/>
          <w:szCs w:val="24"/>
        </w:rPr>
        <w:t>Отзываясь на эту народную инициативу, бой</w:t>
      </w:r>
      <w:r w:rsidRPr="00556847">
        <w:rPr>
          <w:rFonts w:ascii="Times New Roman" w:eastAsia="Georgia" w:hAnsi="Times New Roman" w:cs="Times New Roman"/>
          <w:sz w:val="28"/>
          <w:szCs w:val="24"/>
        </w:rPr>
        <w:softHyphen/>
        <w:t>цы 1-й Курской партизанской бригады внесли на строительство эскадрильи более 600 тысяч рублей.</w:t>
      </w: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Колхозница Азарова А. И., ставшая партизан</w:t>
      </w:r>
      <w:r w:rsidRPr="00556847">
        <w:rPr>
          <w:rFonts w:ascii="Times New Roman" w:eastAsia="Georgia" w:hAnsi="Times New Roman" w:cs="Times New Roman"/>
          <w:sz w:val="28"/>
          <w:szCs w:val="24"/>
        </w:rPr>
        <w:softHyphen/>
        <w:t>кой михайловского партизанского отряда, писа</w:t>
      </w:r>
      <w:r w:rsidRPr="00556847">
        <w:rPr>
          <w:rFonts w:ascii="Times New Roman" w:eastAsia="Georgia" w:hAnsi="Times New Roman" w:cs="Times New Roman"/>
          <w:sz w:val="28"/>
          <w:szCs w:val="24"/>
        </w:rPr>
        <w:softHyphen/>
        <w:t>ла на фронт: «Два сына и муж в партизанах. Я связала 136 пар носков, 30 пар перчаток, внесла 300 рублей личных денег и собрала среди насе</w:t>
      </w:r>
      <w:r w:rsidRPr="00556847">
        <w:rPr>
          <w:rFonts w:ascii="Times New Roman" w:eastAsia="Georgia" w:hAnsi="Times New Roman" w:cs="Times New Roman"/>
          <w:sz w:val="28"/>
          <w:szCs w:val="24"/>
        </w:rPr>
        <w:softHyphen/>
        <w:t xml:space="preserve">ления в фонд обороны 700 рублей». В этих и подобных им многочисленных поступках наших земляков проявилось единство армии, народа и </w:t>
      </w: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Georgia" w:eastAsia="Georgia" w:hAnsi="Georgia" w:cs="Georgia"/>
          <w:noProof/>
          <w:lang w:eastAsia="ru-RU"/>
        </w:rPr>
        <mc:AlternateContent>
          <mc:Choice Requires="wps">
            <w:drawing>
              <wp:anchor distT="0" distB="0" distL="114300" distR="114300" simplePos="0" relativeHeight="251672576" behindDoc="0" locked="0" layoutInCell="1" allowOverlap="1" wp14:anchorId="61A91044" wp14:editId="2DE1DB11">
                <wp:simplePos x="0" y="0"/>
                <wp:positionH relativeFrom="column">
                  <wp:posOffset>62865</wp:posOffset>
                </wp:positionH>
                <wp:positionV relativeFrom="paragraph">
                  <wp:posOffset>-26035</wp:posOffset>
                </wp:positionV>
                <wp:extent cx="2133600" cy="243840"/>
                <wp:effectExtent l="0" t="2540" r="3810" b="127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847" w:rsidRDefault="00556847" w:rsidP="00556847">
                            <w:pPr>
                              <w:jc w:val="center"/>
                              <w:rPr>
                                <w:rFonts w:ascii="Times New Roman" w:hAnsi="Times New Roman" w:cs="Times New Roman"/>
                              </w:rPr>
                            </w:pPr>
                            <w:r>
                              <w:rPr>
                                <w:rFonts w:ascii="Times New Roman" w:hAnsi="Times New Roman" w:cs="Times New Roman"/>
                              </w:rPr>
                              <w:t>Приказ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4.95pt;margin-top:-2.05pt;width:168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zihw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" stroked="f">
                <v:textbox>
                  <w:txbxContent>
                    <w:p w:rsidR="00556847" w:rsidRDefault="00556847" w:rsidP="00556847">
                      <w:pPr>
                        <w:jc w:val="center"/>
                        <w:rPr>
                          <w:rFonts w:ascii="Times New Roman" w:hAnsi="Times New Roman" w:cs="Times New Roman"/>
                        </w:rPr>
                      </w:pPr>
                      <w:r>
                        <w:rPr>
                          <w:rFonts w:ascii="Times New Roman" w:hAnsi="Times New Roman" w:cs="Times New Roman"/>
                        </w:rPr>
                        <w:t>Приказ подразделения</w:t>
                      </w:r>
                    </w:p>
                  </w:txbxContent>
                </v:textbox>
              </v:shape>
            </w:pict>
          </mc:Fallback>
        </mc:AlternateContent>
      </w:r>
      <w:r w:rsidRPr="00556847">
        <w:rPr>
          <w:rFonts w:ascii="Times New Roman" w:eastAsia="Georgia" w:hAnsi="Times New Roman" w:cs="Times New Roman"/>
          <w:sz w:val="28"/>
          <w:szCs w:val="24"/>
        </w:rPr>
        <w:t xml:space="preserve">                                               партизан.</w:t>
      </w:r>
    </w:p>
    <w:p w:rsidR="00556847" w:rsidRPr="00556847" w:rsidRDefault="00556847" w:rsidP="00556847">
      <w:pPr>
        <w:widowControl w:val="0"/>
        <w:spacing w:after="0" w:line="285" w:lineRule="auto"/>
        <w:ind w:firstLine="300"/>
        <w:jc w:val="center"/>
        <w:rPr>
          <w:rFonts w:ascii="Times New Roman" w:eastAsia="Georgia" w:hAnsi="Times New Roman" w:cs="Times New Roman"/>
        </w:rPr>
      </w:pPr>
      <w:hyperlink r:id="rId21" w:history="1">
        <w:r w:rsidRPr="00556847">
          <w:rPr>
            <w:rFonts w:ascii="Georgia" w:eastAsia="Georgia" w:hAnsi="Georgia" w:cs="Georgia"/>
            <w:color w:val="0000FF" w:themeColor="hyperlink"/>
            <w:u w:val="single"/>
          </w:rPr>
          <w:t>https://pamyat-naroda.ru/heroes/podvig-chelovek_nagrazhdenie1561080457/?static_hash=adb0ea3418a7651d0ffd671bb71c199bv2</w:t>
        </w:r>
      </w:hyperlink>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Свыше 800 партизан, подпольщиков, подрыв</w:t>
      </w:r>
      <w:r w:rsidRPr="00556847">
        <w:rPr>
          <w:rFonts w:ascii="Times New Roman" w:eastAsia="Georgia" w:hAnsi="Times New Roman" w:cs="Times New Roman"/>
          <w:sz w:val="28"/>
          <w:szCs w:val="24"/>
        </w:rPr>
        <w:softHyphen/>
        <w:t>ников не дожили до радостных дней освобожде</w:t>
      </w:r>
      <w:r w:rsidRPr="00556847">
        <w:rPr>
          <w:rFonts w:ascii="Times New Roman" w:eastAsia="Georgia" w:hAnsi="Times New Roman" w:cs="Times New Roman"/>
          <w:sz w:val="28"/>
          <w:szCs w:val="24"/>
        </w:rPr>
        <w:softHyphen/>
        <w:t>ния родной земли и Дня Победы 1945 года. Их имена золотыми буквами вписаны в историю Курского края, высечены в бронзе на памятни</w:t>
      </w:r>
      <w:r w:rsidRPr="00556847">
        <w:rPr>
          <w:rFonts w:ascii="Times New Roman" w:eastAsia="Georgia" w:hAnsi="Times New Roman" w:cs="Times New Roman"/>
          <w:sz w:val="28"/>
          <w:szCs w:val="24"/>
        </w:rPr>
        <w:softHyphen/>
        <w:t>ках, увековечены в музейных экспозициях и в книгах. Первый памятник курским партизанам Великой Отечественной войны — величествен</w:t>
      </w:r>
      <w:r w:rsidRPr="00556847">
        <w:rPr>
          <w:rFonts w:ascii="Times New Roman" w:eastAsia="Georgia" w:hAnsi="Times New Roman" w:cs="Times New Roman"/>
          <w:sz w:val="28"/>
          <w:szCs w:val="24"/>
        </w:rPr>
        <w:softHyphen/>
        <w:t>ный 17-метровый гранитный обелиск — уста</w:t>
      </w:r>
      <w:r w:rsidRPr="00556847">
        <w:rPr>
          <w:rFonts w:ascii="Times New Roman" w:eastAsia="Georgia" w:hAnsi="Times New Roman" w:cs="Times New Roman"/>
          <w:sz w:val="28"/>
          <w:szCs w:val="24"/>
        </w:rPr>
        <w:softHyphen/>
        <w:t>новлен в 1947 году в городе Дмитриеве.</w:t>
      </w:r>
    </w:p>
    <w:p w:rsidR="00556847" w:rsidRPr="00556847" w:rsidRDefault="00556847" w:rsidP="00556847">
      <w:pPr>
        <w:widowControl w:val="0"/>
        <w:spacing w:after="0" w:line="268" w:lineRule="auto"/>
        <w:ind w:firstLine="32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Полторы тысячи партизан и подпольщиков за мужество и стойкость, проявленные в годы Ве</w:t>
      </w:r>
      <w:r w:rsidRPr="00556847">
        <w:rPr>
          <w:rFonts w:ascii="Times New Roman" w:eastAsia="Georgia" w:hAnsi="Times New Roman" w:cs="Times New Roman"/>
          <w:sz w:val="28"/>
          <w:szCs w:val="24"/>
        </w:rPr>
        <w:softHyphen/>
        <w:t>ликой Отечественной войны, удостоены высоких наград Родины.</w:t>
      </w:r>
    </w:p>
    <w:p w:rsidR="00556847" w:rsidRPr="00556847" w:rsidRDefault="00556847" w:rsidP="00556847">
      <w:pPr>
        <w:widowControl w:val="0"/>
        <w:spacing w:after="0" w:line="285" w:lineRule="auto"/>
        <w:ind w:firstLine="300"/>
        <w:jc w:val="both"/>
        <w:rPr>
          <w:rFonts w:ascii="Times New Roman" w:eastAsia="Georgia" w:hAnsi="Times New Roman" w:cs="Times New Roman"/>
          <w:sz w:val="28"/>
          <w:szCs w:val="24"/>
        </w:rPr>
      </w:pPr>
      <w:r w:rsidRPr="00556847">
        <w:rPr>
          <w:rFonts w:ascii="Times New Roman" w:eastAsia="Georgia" w:hAnsi="Times New Roman" w:cs="Times New Roman"/>
          <w:sz w:val="28"/>
          <w:szCs w:val="24"/>
        </w:rPr>
        <w:t xml:space="preserve">По достоинству оценены и заслуги многих подрывников, членов </w:t>
      </w:r>
      <w:r w:rsidRPr="00556847">
        <w:rPr>
          <w:rFonts w:ascii="Times New Roman" w:eastAsia="Georgia" w:hAnsi="Times New Roman" w:cs="Times New Roman"/>
          <w:sz w:val="28"/>
          <w:szCs w:val="24"/>
        </w:rPr>
        <w:lastRenderedPageBreak/>
        <w:t>диверсионных и разведы</w:t>
      </w:r>
      <w:r w:rsidRPr="00556847">
        <w:rPr>
          <w:rFonts w:ascii="Times New Roman" w:eastAsia="Georgia" w:hAnsi="Times New Roman" w:cs="Times New Roman"/>
          <w:sz w:val="28"/>
          <w:szCs w:val="24"/>
        </w:rPr>
        <w:softHyphen/>
        <w:t>вательных групп, подготовка которых была на</w:t>
      </w:r>
      <w:r w:rsidRPr="00556847">
        <w:rPr>
          <w:rFonts w:ascii="Times New Roman" w:eastAsia="Georgia" w:hAnsi="Times New Roman" w:cs="Times New Roman"/>
          <w:sz w:val="28"/>
          <w:szCs w:val="24"/>
        </w:rPr>
        <w:softHyphen/>
        <w:t>лажена в двух спецшколах.</w:t>
      </w: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p>
    <w:p w:rsidR="00556847" w:rsidRPr="00556847" w:rsidRDefault="00556847" w:rsidP="00556847">
      <w:pPr>
        <w:keepNext/>
        <w:widowControl w:val="0"/>
        <w:spacing w:after="160" w:line="256" w:lineRule="auto"/>
        <w:jc w:val="both"/>
        <w:rPr>
          <w:rFonts w:ascii="Times New Roman" w:eastAsia="Calibri" w:hAnsi="Times New Roman" w:cs="Times New Roman"/>
          <w:b/>
          <w:color w:val="000000"/>
          <w:kern w:val="2"/>
          <w:sz w:val="28"/>
          <w:szCs w:val="28"/>
          <w:lang w:eastAsia="ru-RU" w:bidi="ru-RU"/>
        </w:rPr>
      </w:pPr>
      <w:r w:rsidRPr="00556847">
        <w:rPr>
          <w:rFonts w:ascii="Times New Roman" w:eastAsia="Calibri" w:hAnsi="Times New Roman" w:cs="Times New Roman"/>
          <w:b/>
          <w:color w:val="000000"/>
          <w:kern w:val="2"/>
          <w:sz w:val="28"/>
          <w:szCs w:val="28"/>
          <w:lang w:eastAsia="ru-RU" w:bidi="ru-RU"/>
        </w:rPr>
        <w:t>Тесты для самопроверки</w:t>
      </w: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b/>
          <w:color w:val="181818"/>
          <w:sz w:val="24"/>
          <w:szCs w:val="24"/>
          <w:lang w:eastAsia="ru-RU" w:bidi="ru-RU"/>
        </w:rPr>
      </w:pPr>
      <w:r w:rsidRPr="00556847">
        <w:rPr>
          <w:rFonts w:ascii="Times New Roman" w:eastAsia="Times New Roman" w:hAnsi="Times New Roman" w:cs="Times New Roman"/>
          <w:b/>
          <w:color w:val="181818"/>
          <w:sz w:val="24"/>
          <w:szCs w:val="24"/>
          <w:lang w:eastAsia="ru-RU" w:bidi="ru-RU"/>
        </w:rPr>
        <w:t>1. Сколько было партизанских отрядов на территории Курской области?</w:t>
      </w: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r w:rsidRPr="00556847">
        <w:rPr>
          <w:rFonts w:ascii="Times New Roman" w:eastAsia="Times New Roman" w:hAnsi="Times New Roman" w:cs="Times New Roman"/>
          <w:color w:val="000000"/>
          <w:sz w:val="24"/>
          <w:szCs w:val="24"/>
          <w:lang w:eastAsia="ru-RU" w:bidi="ru-RU"/>
        </w:rPr>
        <w:t xml:space="preserve">А). </w:t>
      </w:r>
      <w:r w:rsidRPr="00556847">
        <w:rPr>
          <w:rFonts w:ascii="Times New Roman" w:eastAsia="Arial Unicode MS" w:hAnsi="Times New Roman" w:cs="Times New Roman"/>
          <w:color w:val="000000"/>
          <w:sz w:val="24"/>
          <w:szCs w:val="24"/>
          <w:shd w:val="clear" w:color="auto" w:fill="FFFFFF"/>
          <w:lang w:eastAsia="ru-RU" w:bidi="ru-RU"/>
        </w:rPr>
        <w:t xml:space="preserve">30   </w:t>
      </w:r>
      <w:r w:rsidRPr="00556847">
        <w:rPr>
          <w:rFonts w:ascii="Times New Roman" w:eastAsia="Times New Roman" w:hAnsi="Times New Roman" w:cs="Times New Roman"/>
          <w:color w:val="000000"/>
          <w:sz w:val="24"/>
          <w:szCs w:val="24"/>
          <w:lang w:eastAsia="ru-RU" w:bidi="ru-RU"/>
        </w:rPr>
        <w:t xml:space="preserve">Б). 31  </w:t>
      </w:r>
      <w:r w:rsidRPr="00556847">
        <w:rPr>
          <w:rFonts w:ascii="Times New Roman" w:eastAsia="Arial Unicode MS" w:hAnsi="Times New Roman" w:cs="Times New Roman"/>
          <w:color w:val="000000"/>
          <w:sz w:val="24"/>
          <w:szCs w:val="24"/>
          <w:shd w:val="clear" w:color="auto" w:fill="FFFFFF"/>
          <w:lang w:eastAsia="ru-RU" w:bidi="ru-RU"/>
        </w:rPr>
        <w:t xml:space="preserve">В). </w:t>
      </w:r>
      <w:hyperlink r:id="rId22" w:history="1">
        <w:r w:rsidRPr="00556847">
          <w:rPr>
            <w:rFonts w:ascii="Arial Unicode MS" w:eastAsia="Arial Unicode MS" w:hAnsi="Arial Unicode MS" w:cs="Arial Unicode MS"/>
            <w:sz w:val="24"/>
            <w:szCs w:val="24"/>
            <w:u w:val="single"/>
            <w:shd w:val="clear" w:color="auto" w:fill="FFFFFF"/>
            <w:lang w:eastAsia="ru-RU" w:bidi="ru-RU"/>
          </w:rPr>
          <w:t>32</w:t>
        </w:r>
      </w:hyperlink>
      <w:r w:rsidRPr="00556847">
        <w:rPr>
          <w:rFonts w:ascii="Times New Roman" w:eastAsia="Arial Unicode MS" w:hAnsi="Times New Roman" w:cs="Times New Roman"/>
          <w:color w:val="000000"/>
          <w:sz w:val="24"/>
          <w:szCs w:val="24"/>
          <w:lang w:eastAsia="ru-RU" w:bidi="ru-RU"/>
        </w:rPr>
        <w:t xml:space="preserve">    Г). 33</w:t>
      </w: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color w:val="181818"/>
          <w:sz w:val="24"/>
          <w:szCs w:val="24"/>
          <w:lang w:eastAsia="ru-RU" w:bidi="ru-RU"/>
        </w:rPr>
      </w:pP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b/>
          <w:color w:val="181818"/>
          <w:sz w:val="24"/>
          <w:szCs w:val="24"/>
          <w:lang w:eastAsia="ru-RU" w:bidi="ru-RU"/>
        </w:rPr>
      </w:pPr>
      <w:r w:rsidRPr="00556847">
        <w:rPr>
          <w:rFonts w:ascii="Times New Roman" w:eastAsia="Times New Roman" w:hAnsi="Times New Roman" w:cs="Times New Roman"/>
          <w:b/>
          <w:color w:val="181818"/>
          <w:sz w:val="24"/>
          <w:szCs w:val="24"/>
          <w:lang w:eastAsia="ru-RU" w:bidi="ru-RU"/>
        </w:rPr>
        <w:t>2. Соотнесите имя героини и название партизанского отряда, в котором она сражалась:</w:t>
      </w: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color w:val="181818"/>
          <w:sz w:val="24"/>
          <w:szCs w:val="24"/>
          <w:lang w:eastAsia="ru-RU" w:bidi="ru-RU"/>
        </w:rPr>
      </w:pPr>
    </w:p>
    <w:tbl>
      <w:tblPr>
        <w:tblStyle w:val="a4"/>
        <w:tblW w:w="0" w:type="auto"/>
        <w:tblInd w:w="0" w:type="dxa"/>
        <w:tblLook w:val="04A0" w:firstRow="1" w:lastRow="0" w:firstColumn="1" w:lastColumn="0" w:noHBand="0" w:noVBand="1"/>
      </w:tblPr>
      <w:tblGrid>
        <w:gridCol w:w="4786"/>
        <w:gridCol w:w="4785"/>
      </w:tblGrid>
      <w:tr w:rsidR="00556847" w:rsidRPr="00556847" w:rsidTr="00556847">
        <w:tc>
          <w:tcPr>
            <w:tcW w:w="4786"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 xml:space="preserve">А. </w:t>
            </w:r>
            <w:r w:rsidRPr="00556847">
              <w:rPr>
                <w:rFonts w:ascii="Times New Roman" w:eastAsia="Arial Unicode MS" w:hAnsi="Times New Roman"/>
                <w:color w:val="000000"/>
                <w:sz w:val="24"/>
                <w:szCs w:val="24"/>
                <w:lang w:bidi="ru-RU"/>
              </w:rPr>
              <w:t>Валентина Деканова</w:t>
            </w:r>
          </w:p>
        </w:tc>
        <w:tc>
          <w:tcPr>
            <w:tcW w:w="4785"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1. Дмитриевский партизанский отряд</w:t>
            </w:r>
          </w:p>
        </w:tc>
      </w:tr>
      <w:tr w:rsidR="00556847" w:rsidRPr="00556847" w:rsidTr="00556847">
        <w:tc>
          <w:tcPr>
            <w:tcW w:w="4786"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Б.</w:t>
            </w:r>
            <w:r w:rsidRPr="00556847">
              <w:rPr>
                <w:rFonts w:ascii="Times New Roman" w:eastAsia="Arial Unicode MS" w:hAnsi="Times New Roman"/>
                <w:color w:val="000000"/>
                <w:sz w:val="24"/>
                <w:szCs w:val="24"/>
                <w:lang w:bidi="ru-RU"/>
              </w:rPr>
              <w:t xml:space="preserve"> Александра Зайцева</w:t>
            </w:r>
          </w:p>
        </w:tc>
        <w:tc>
          <w:tcPr>
            <w:tcW w:w="4785"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2. Михайловский партизанский отряд</w:t>
            </w:r>
          </w:p>
        </w:tc>
      </w:tr>
      <w:tr w:rsidR="00556847" w:rsidRPr="00556847" w:rsidTr="00556847">
        <w:tc>
          <w:tcPr>
            <w:tcW w:w="4786"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В. Вера Терещенко</w:t>
            </w:r>
          </w:p>
        </w:tc>
        <w:tc>
          <w:tcPr>
            <w:tcW w:w="4785"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3. Крупецкой партизанский отряд</w:t>
            </w:r>
          </w:p>
        </w:tc>
      </w:tr>
    </w:tbl>
    <w:p w:rsidR="00556847" w:rsidRPr="00556847" w:rsidRDefault="00556847" w:rsidP="00556847">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p>
    <w:tbl>
      <w:tblPr>
        <w:tblStyle w:val="a4"/>
        <w:tblW w:w="0" w:type="auto"/>
        <w:tblInd w:w="0" w:type="dxa"/>
        <w:tblLook w:val="04A0" w:firstRow="1" w:lastRow="0" w:firstColumn="1" w:lastColumn="0" w:noHBand="0" w:noVBand="1"/>
      </w:tblPr>
      <w:tblGrid>
        <w:gridCol w:w="2392"/>
        <w:gridCol w:w="2393"/>
        <w:gridCol w:w="2393"/>
      </w:tblGrid>
      <w:tr w:rsidR="00556847" w:rsidRPr="00556847" w:rsidTr="00556847">
        <w:tc>
          <w:tcPr>
            <w:tcW w:w="2392"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tabs>
                <w:tab w:val="center" w:pos="1088"/>
                <w:tab w:val="right" w:pos="2176"/>
              </w:tabs>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ab/>
              <w:t>А</w:t>
            </w:r>
            <w:r w:rsidRPr="00556847">
              <w:rPr>
                <w:rFonts w:ascii="Times New Roman" w:eastAsia="Times New Roman" w:hAnsi="Times New Roman"/>
                <w:color w:val="000000"/>
                <w:sz w:val="24"/>
                <w:szCs w:val="24"/>
                <w:lang w:bidi="ru-RU"/>
              </w:rPr>
              <w:tab/>
            </w:r>
          </w:p>
        </w:tc>
        <w:tc>
          <w:tcPr>
            <w:tcW w:w="2393"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jc w:val="center"/>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Б</w:t>
            </w:r>
          </w:p>
        </w:tc>
        <w:tc>
          <w:tcPr>
            <w:tcW w:w="2393"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jc w:val="center"/>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В</w:t>
            </w:r>
          </w:p>
        </w:tc>
      </w:tr>
      <w:tr w:rsidR="00556847" w:rsidRPr="00556847" w:rsidTr="00556847">
        <w:tc>
          <w:tcPr>
            <w:tcW w:w="2392"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jc w:val="center"/>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2</w:t>
            </w:r>
          </w:p>
        </w:tc>
        <w:tc>
          <w:tcPr>
            <w:tcW w:w="2393"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jc w:val="center"/>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3</w:t>
            </w:r>
          </w:p>
        </w:tc>
        <w:tc>
          <w:tcPr>
            <w:tcW w:w="2393"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jc w:val="center"/>
              <w:rPr>
                <w:rFonts w:ascii="Times New Roman" w:eastAsia="Times New Roman" w:hAnsi="Times New Roman"/>
                <w:color w:val="000000"/>
                <w:sz w:val="24"/>
                <w:szCs w:val="24"/>
                <w:lang w:bidi="ru-RU"/>
              </w:rPr>
            </w:pPr>
            <w:r w:rsidRPr="00556847">
              <w:rPr>
                <w:rFonts w:ascii="Times New Roman" w:eastAsia="Times New Roman" w:hAnsi="Times New Roman"/>
                <w:color w:val="000000"/>
                <w:sz w:val="24"/>
                <w:szCs w:val="24"/>
                <w:lang w:bidi="ru-RU"/>
              </w:rPr>
              <w:t>1</w:t>
            </w:r>
          </w:p>
        </w:tc>
      </w:tr>
    </w:tbl>
    <w:p w:rsidR="00556847" w:rsidRPr="00556847" w:rsidRDefault="00556847" w:rsidP="00556847">
      <w:pPr>
        <w:widowControl w:val="0"/>
        <w:shd w:val="clear" w:color="auto" w:fill="FFFFFF"/>
        <w:spacing w:after="0" w:line="240" w:lineRule="auto"/>
        <w:rPr>
          <w:rFonts w:ascii="Times New Roman" w:eastAsia="Arial Unicode MS" w:hAnsi="Times New Roman" w:cs="Times New Roman"/>
          <w:b/>
          <w:bCs/>
          <w:color w:val="181818"/>
          <w:sz w:val="24"/>
          <w:szCs w:val="24"/>
          <w:u w:val="single"/>
          <w:shd w:val="clear" w:color="auto" w:fill="FFFFFF"/>
          <w:lang w:eastAsia="ru-RU" w:bidi="ru-RU"/>
        </w:rPr>
      </w:pPr>
    </w:p>
    <w:p w:rsidR="00556847" w:rsidRPr="00556847" w:rsidRDefault="00556847" w:rsidP="00556847">
      <w:pPr>
        <w:widowControl w:val="0"/>
        <w:shd w:val="clear" w:color="auto" w:fill="FFFFFF"/>
        <w:spacing w:after="0" w:line="240" w:lineRule="auto"/>
        <w:rPr>
          <w:rFonts w:ascii="Times New Roman" w:eastAsia="Calibri" w:hAnsi="Times New Roman" w:cs="Times New Roman"/>
          <w:b/>
          <w:bCs/>
          <w:color w:val="181818"/>
          <w:sz w:val="24"/>
          <w:szCs w:val="24"/>
          <w:shd w:val="clear" w:color="auto" w:fill="FFFFFF"/>
          <w:lang w:eastAsia="ru-RU" w:bidi="ru-RU"/>
        </w:rPr>
      </w:pPr>
      <w:r w:rsidRPr="00556847">
        <w:rPr>
          <w:rFonts w:ascii="Times New Roman" w:eastAsia="Calibri" w:hAnsi="Times New Roman" w:cs="Times New Roman"/>
          <w:b/>
          <w:bCs/>
          <w:color w:val="181818"/>
          <w:sz w:val="24"/>
          <w:szCs w:val="24"/>
          <w:shd w:val="clear" w:color="auto" w:fill="FFFFFF"/>
          <w:lang w:eastAsia="ru-RU" w:bidi="ru-RU"/>
        </w:rPr>
        <w:t>3. Верны ли следующие суждения:</w:t>
      </w:r>
    </w:p>
    <w:p w:rsidR="00556847" w:rsidRPr="00556847" w:rsidRDefault="00556847" w:rsidP="00556847">
      <w:pPr>
        <w:widowControl w:val="0"/>
        <w:shd w:val="clear" w:color="auto" w:fill="FFFFFF"/>
        <w:spacing w:after="0" w:line="240" w:lineRule="auto"/>
        <w:rPr>
          <w:rFonts w:ascii="Times New Roman" w:eastAsia="Arial Unicode MS" w:hAnsi="Times New Roman" w:cs="Times New Roman"/>
          <w:color w:val="000000"/>
          <w:sz w:val="24"/>
          <w:szCs w:val="24"/>
          <w:lang w:eastAsia="ru-RU" w:bidi="ru-RU"/>
        </w:rPr>
      </w:pPr>
      <w:r w:rsidRPr="00556847">
        <w:rPr>
          <w:rFonts w:ascii="Times New Roman" w:eastAsia="Calibri" w:hAnsi="Times New Roman" w:cs="Times New Roman"/>
          <w:bCs/>
          <w:color w:val="181818"/>
          <w:sz w:val="24"/>
          <w:szCs w:val="24"/>
          <w:shd w:val="clear" w:color="auto" w:fill="FFFFFF"/>
          <w:lang w:eastAsia="ru-RU" w:bidi="ru-RU"/>
        </w:rPr>
        <w:t xml:space="preserve">А. </w:t>
      </w:r>
      <w:r w:rsidRPr="00556847">
        <w:rPr>
          <w:rFonts w:ascii="Times New Roman" w:eastAsia="Arial Unicode MS" w:hAnsi="Times New Roman" w:cs="Times New Roman"/>
          <w:bCs/>
          <w:color w:val="000000"/>
          <w:sz w:val="24"/>
          <w:szCs w:val="24"/>
          <w:lang w:eastAsia="ru-RU" w:bidi="ru-RU"/>
        </w:rPr>
        <w:t xml:space="preserve">Командиром </w:t>
      </w:r>
      <w:r w:rsidRPr="00556847">
        <w:rPr>
          <w:rFonts w:ascii="Times New Roman" w:eastAsia="Arial Unicode MS" w:hAnsi="Times New Roman" w:cs="Times New Roman"/>
          <w:color w:val="000000"/>
          <w:sz w:val="24"/>
          <w:szCs w:val="24"/>
          <w:lang w:eastAsia="ru-RU" w:bidi="ru-RU"/>
        </w:rPr>
        <w:t>1-й Курской партизанской бригады был И. К. Панченко</w:t>
      </w:r>
    </w:p>
    <w:p w:rsidR="00556847" w:rsidRPr="00556847" w:rsidRDefault="00556847" w:rsidP="00556847">
      <w:pPr>
        <w:widowControl w:val="0"/>
        <w:shd w:val="clear" w:color="auto" w:fill="FFFFFF"/>
        <w:spacing w:after="0" w:line="240" w:lineRule="auto"/>
        <w:rPr>
          <w:rFonts w:ascii="Times New Roman" w:eastAsia="Arial Unicode MS" w:hAnsi="Times New Roman" w:cs="Times New Roman"/>
          <w:color w:val="000000"/>
          <w:sz w:val="24"/>
          <w:szCs w:val="24"/>
          <w:lang w:eastAsia="ru-RU" w:bidi="ru-RU"/>
        </w:rPr>
      </w:pPr>
      <w:r w:rsidRPr="00556847">
        <w:rPr>
          <w:rFonts w:ascii="Times New Roman" w:eastAsia="Arial Unicode MS" w:hAnsi="Times New Roman" w:cs="Times New Roman"/>
          <w:bCs/>
          <w:color w:val="000000"/>
          <w:sz w:val="24"/>
          <w:szCs w:val="24"/>
          <w:lang w:eastAsia="ru-RU" w:bidi="ru-RU"/>
        </w:rPr>
        <w:t xml:space="preserve">Б. Командиром </w:t>
      </w:r>
      <w:r w:rsidRPr="00556847">
        <w:rPr>
          <w:rFonts w:ascii="Times New Roman" w:eastAsia="Arial Unicode MS" w:hAnsi="Times New Roman" w:cs="Times New Roman"/>
          <w:color w:val="000000"/>
          <w:sz w:val="24"/>
          <w:szCs w:val="24"/>
          <w:lang w:eastAsia="ru-RU" w:bidi="ru-RU"/>
        </w:rPr>
        <w:t>2-й Курской партизанской бригады был И. Д. Кубриков.</w:t>
      </w:r>
    </w:p>
    <w:p w:rsidR="00556847" w:rsidRPr="00556847" w:rsidRDefault="00556847" w:rsidP="00556847">
      <w:pPr>
        <w:widowControl w:val="0"/>
        <w:spacing w:after="0"/>
        <w:jc w:val="both"/>
        <w:rPr>
          <w:rFonts w:ascii="Times New Roman" w:eastAsia="Georgia" w:hAnsi="Times New Roman" w:cs="Times New Roman"/>
          <w:sz w:val="24"/>
          <w:szCs w:val="24"/>
        </w:rPr>
      </w:pPr>
    </w:p>
    <w:tbl>
      <w:tblPr>
        <w:tblStyle w:val="a4"/>
        <w:tblW w:w="0" w:type="auto"/>
        <w:tblInd w:w="0" w:type="dxa"/>
        <w:tblLook w:val="04A0" w:firstRow="1" w:lastRow="0" w:firstColumn="1" w:lastColumn="0" w:noHBand="0" w:noVBand="1"/>
      </w:tblPr>
      <w:tblGrid>
        <w:gridCol w:w="4785"/>
        <w:gridCol w:w="4786"/>
      </w:tblGrid>
      <w:tr w:rsidR="00556847" w:rsidRPr="00556847" w:rsidTr="00556847">
        <w:tc>
          <w:tcPr>
            <w:tcW w:w="4785"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hAnsi="Times New Roman"/>
                <w:bCs/>
                <w:color w:val="181818"/>
                <w:sz w:val="24"/>
                <w:szCs w:val="24"/>
                <w:shd w:val="clear" w:color="auto" w:fill="FFFFFF"/>
                <w:lang w:bidi="ru-RU"/>
              </w:rPr>
            </w:pPr>
            <w:r w:rsidRPr="00556847">
              <w:rPr>
                <w:rFonts w:ascii="Times New Roman" w:hAnsi="Times New Roman"/>
                <w:bCs/>
                <w:color w:val="181818"/>
                <w:sz w:val="24"/>
                <w:szCs w:val="24"/>
                <w:shd w:val="clear" w:color="auto" w:fill="FFFFFF"/>
                <w:lang w:bidi="ru-RU"/>
              </w:rPr>
              <w:t>1. верно только</w:t>
            </w:r>
            <w:proofErr w:type="gramStart"/>
            <w:r w:rsidRPr="00556847">
              <w:rPr>
                <w:rFonts w:ascii="Times New Roman" w:hAnsi="Times New Roman"/>
                <w:bCs/>
                <w:color w:val="181818"/>
                <w:sz w:val="24"/>
                <w:szCs w:val="24"/>
                <w:shd w:val="clear" w:color="auto" w:fill="FFFFFF"/>
                <w:lang w:bidi="ru-RU"/>
              </w:rPr>
              <w:t xml:space="preserve"> А</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hAnsi="Times New Roman"/>
                <w:bCs/>
                <w:color w:val="181818"/>
                <w:sz w:val="24"/>
                <w:szCs w:val="24"/>
                <w:shd w:val="clear" w:color="auto" w:fill="FFFFFF"/>
                <w:lang w:bidi="ru-RU"/>
              </w:rPr>
            </w:pPr>
            <w:r w:rsidRPr="00556847">
              <w:rPr>
                <w:rFonts w:ascii="Times New Roman" w:hAnsi="Times New Roman"/>
                <w:bCs/>
                <w:color w:val="181818"/>
                <w:sz w:val="24"/>
                <w:szCs w:val="24"/>
                <w:shd w:val="clear" w:color="auto" w:fill="FFFFFF"/>
                <w:lang w:bidi="ru-RU"/>
              </w:rPr>
              <w:t>3. верны оба суждения</w:t>
            </w:r>
          </w:p>
        </w:tc>
      </w:tr>
      <w:tr w:rsidR="00556847" w:rsidRPr="00556847" w:rsidTr="00556847">
        <w:tc>
          <w:tcPr>
            <w:tcW w:w="4785"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hAnsi="Times New Roman"/>
                <w:bCs/>
                <w:color w:val="181818"/>
                <w:sz w:val="24"/>
                <w:szCs w:val="24"/>
                <w:shd w:val="clear" w:color="auto" w:fill="FFFFFF"/>
                <w:lang w:bidi="ru-RU"/>
              </w:rPr>
            </w:pPr>
            <w:r w:rsidRPr="00556847">
              <w:rPr>
                <w:rFonts w:ascii="Times New Roman" w:hAnsi="Times New Roman"/>
                <w:bCs/>
                <w:color w:val="181818"/>
                <w:sz w:val="24"/>
                <w:szCs w:val="24"/>
                <w:shd w:val="clear" w:color="auto" w:fill="FFFFFF"/>
                <w:lang w:bidi="ru-RU"/>
              </w:rPr>
              <w:t>2. верно только</w:t>
            </w:r>
            <w:proofErr w:type="gramStart"/>
            <w:r w:rsidRPr="00556847">
              <w:rPr>
                <w:rFonts w:ascii="Times New Roman" w:hAnsi="Times New Roman"/>
                <w:bCs/>
                <w:color w:val="181818"/>
                <w:sz w:val="24"/>
                <w:szCs w:val="24"/>
                <w:shd w:val="clear" w:color="auto" w:fill="FFFFFF"/>
                <w:lang w:bidi="ru-RU"/>
              </w:rPr>
              <w:t xml:space="preserve"> Б</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556847" w:rsidRPr="00556847" w:rsidRDefault="00556847" w:rsidP="00556847">
            <w:pPr>
              <w:widowControl w:val="0"/>
              <w:rPr>
                <w:rFonts w:ascii="Times New Roman" w:hAnsi="Times New Roman"/>
                <w:bCs/>
                <w:color w:val="181818"/>
                <w:sz w:val="24"/>
                <w:szCs w:val="24"/>
                <w:shd w:val="clear" w:color="auto" w:fill="FFFFFF"/>
                <w:lang w:bidi="ru-RU"/>
              </w:rPr>
            </w:pPr>
            <w:r w:rsidRPr="00556847">
              <w:rPr>
                <w:rFonts w:ascii="Times New Roman" w:hAnsi="Times New Roman"/>
                <w:bCs/>
                <w:color w:val="181818"/>
                <w:sz w:val="24"/>
                <w:szCs w:val="24"/>
                <w:shd w:val="clear" w:color="auto" w:fill="FFFFFF"/>
                <w:lang w:bidi="ru-RU"/>
              </w:rPr>
              <w:t>4. оба суждения неверны</w:t>
            </w:r>
          </w:p>
        </w:tc>
      </w:tr>
    </w:tbl>
    <w:p w:rsidR="00556847" w:rsidRPr="00556847" w:rsidRDefault="00556847" w:rsidP="00556847">
      <w:pPr>
        <w:widowControl w:val="0"/>
        <w:shd w:val="clear" w:color="auto" w:fill="FFFFFF"/>
        <w:spacing w:after="0" w:line="240" w:lineRule="auto"/>
        <w:rPr>
          <w:rFonts w:ascii="Times New Roman" w:eastAsia="Arial Unicode MS" w:hAnsi="Times New Roman" w:cs="Times New Roman"/>
          <w:b/>
          <w:bCs/>
          <w:color w:val="181818"/>
          <w:sz w:val="24"/>
          <w:szCs w:val="24"/>
          <w:u w:val="single"/>
          <w:shd w:val="clear" w:color="auto" w:fill="FFFFFF"/>
          <w:lang w:eastAsia="ru-RU" w:bidi="ru-RU"/>
        </w:rPr>
      </w:pPr>
    </w:p>
    <w:p w:rsidR="00556847" w:rsidRPr="00556847" w:rsidRDefault="00556847" w:rsidP="00556847">
      <w:pPr>
        <w:widowControl w:val="0"/>
        <w:shd w:val="clear" w:color="auto" w:fill="FFFFFF"/>
        <w:spacing w:after="0" w:line="240" w:lineRule="auto"/>
        <w:rPr>
          <w:rFonts w:ascii="Times New Roman" w:eastAsia="Times New Roman" w:hAnsi="Times New Roman" w:cs="Times New Roman"/>
          <w:color w:val="181818"/>
          <w:sz w:val="24"/>
          <w:szCs w:val="24"/>
          <w:lang w:eastAsia="ru-RU" w:bidi="ru-RU"/>
        </w:rPr>
      </w:pPr>
      <w:r w:rsidRPr="00556847">
        <w:rPr>
          <w:rFonts w:ascii="Times New Roman" w:eastAsia="Arial Unicode MS" w:hAnsi="Times New Roman" w:cs="Times New Roman"/>
          <w:b/>
          <w:bCs/>
          <w:color w:val="181818"/>
          <w:sz w:val="24"/>
          <w:szCs w:val="24"/>
          <w:u w:val="single"/>
          <w:shd w:val="clear" w:color="auto" w:fill="FFFFFF"/>
          <w:lang w:eastAsia="ru-RU" w:bidi="ru-RU"/>
        </w:rPr>
        <w:t>Ответы на вопросы теста:</w:t>
      </w:r>
    </w:p>
    <w:p w:rsidR="00556847" w:rsidRPr="00556847" w:rsidRDefault="00556847" w:rsidP="00556847">
      <w:pPr>
        <w:widowControl w:val="0"/>
        <w:numPr>
          <w:ilvl w:val="0"/>
          <w:numId w:val="1"/>
        </w:numPr>
        <w:shd w:val="clear" w:color="auto" w:fill="FFFFFF"/>
        <w:spacing w:after="0" w:line="240" w:lineRule="auto"/>
        <w:contextualSpacing/>
        <w:rPr>
          <w:rFonts w:ascii="Times New Roman" w:eastAsia="Times New Roman" w:hAnsi="Times New Roman" w:cs="Times New Roman"/>
          <w:color w:val="181818"/>
          <w:sz w:val="24"/>
          <w:szCs w:val="24"/>
          <w:lang w:eastAsia="ru-RU" w:bidi="ru-RU"/>
        </w:rPr>
      </w:pPr>
      <w:r w:rsidRPr="00556847">
        <w:rPr>
          <w:rFonts w:ascii="Times New Roman" w:eastAsia="Times New Roman" w:hAnsi="Times New Roman" w:cs="Times New Roman"/>
          <w:color w:val="181818"/>
          <w:sz w:val="24"/>
          <w:szCs w:val="24"/>
          <w:lang w:eastAsia="ru-RU" w:bidi="ru-RU"/>
        </w:rPr>
        <w:t>В</w:t>
      </w:r>
    </w:p>
    <w:p w:rsidR="00556847" w:rsidRPr="00556847" w:rsidRDefault="00556847" w:rsidP="00556847">
      <w:pPr>
        <w:widowControl w:val="0"/>
        <w:numPr>
          <w:ilvl w:val="0"/>
          <w:numId w:val="1"/>
        </w:numPr>
        <w:shd w:val="clear" w:color="auto" w:fill="FFFFFF"/>
        <w:spacing w:after="0" w:line="240" w:lineRule="auto"/>
        <w:contextualSpacing/>
        <w:rPr>
          <w:rFonts w:ascii="Times New Roman" w:eastAsia="Times New Roman" w:hAnsi="Times New Roman" w:cs="Times New Roman"/>
          <w:color w:val="181818"/>
          <w:sz w:val="24"/>
          <w:szCs w:val="24"/>
          <w:lang w:eastAsia="ru-RU" w:bidi="ru-RU"/>
        </w:rPr>
      </w:pPr>
      <w:r w:rsidRPr="00556847">
        <w:rPr>
          <w:rFonts w:ascii="Times New Roman" w:eastAsia="Times New Roman" w:hAnsi="Times New Roman" w:cs="Times New Roman"/>
          <w:color w:val="181818"/>
          <w:sz w:val="24"/>
          <w:szCs w:val="24"/>
          <w:lang w:eastAsia="ru-RU" w:bidi="ru-RU"/>
        </w:rPr>
        <w:t>А-2, Б-3, В-1</w:t>
      </w:r>
    </w:p>
    <w:p w:rsidR="00556847" w:rsidRPr="00556847" w:rsidRDefault="00556847" w:rsidP="00556847">
      <w:pPr>
        <w:widowControl w:val="0"/>
        <w:numPr>
          <w:ilvl w:val="0"/>
          <w:numId w:val="1"/>
        </w:numPr>
        <w:shd w:val="clear" w:color="auto" w:fill="FFFFFF"/>
        <w:spacing w:after="0" w:line="240" w:lineRule="auto"/>
        <w:contextualSpacing/>
        <w:rPr>
          <w:rFonts w:ascii="Times New Roman" w:eastAsia="Times New Roman" w:hAnsi="Times New Roman" w:cs="Times New Roman"/>
          <w:color w:val="181818"/>
          <w:sz w:val="24"/>
          <w:szCs w:val="24"/>
          <w:lang w:eastAsia="ru-RU" w:bidi="ru-RU"/>
        </w:rPr>
      </w:pPr>
      <w:r w:rsidRPr="00556847">
        <w:rPr>
          <w:rFonts w:ascii="Times New Roman" w:eastAsia="Times New Roman" w:hAnsi="Times New Roman" w:cs="Times New Roman"/>
          <w:color w:val="181818"/>
          <w:sz w:val="24"/>
          <w:szCs w:val="24"/>
          <w:lang w:eastAsia="ru-RU" w:bidi="ru-RU"/>
        </w:rPr>
        <w:t>1</w:t>
      </w:r>
    </w:p>
    <w:p w:rsidR="00BE2C5C" w:rsidRDefault="00BE2C5C">
      <w:bookmarkStart w:id="0" w:name="_GoBack"/>
      <w:bookmarkEnd w:id="0"/>
    </w:p>
    <w:sectPr w:rsidR="00BE2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2F13"/>
    <w:multiLevelType w:val="hybridMultilevel"/>
    <w:tmpl w:val="27344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01"/>
    <w:rsid w:val="00172E01"/>
    <w:rsid w:val="00556847"/>
    <w:rsid w:val="00BE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6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84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556847"/>
    <w:rPr>
      <w:color w:val="0000FF" w:themeColor="hyperlink"/>
      <w:u w:val="single"/>
    </w:rPr>
  </w:style>
  <w:style w:type="table" w:styleId="a4">
    <w:name w:val="Table Grid"/>
    <w:basedOn w:val="a1"/>
    <w:uiPriority w:val="59"/>
    <w:rsid w:val="005568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6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84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556847"/>
    <w:rPr>
      <w:color w:val="0000FF" w:themeColor="hyperlink"/>
      <w:u w:val="single"/>
    </w:rPr>
  </w:style>
  <w:style w:type="table" w:styleId="a4">
    <w:name w:val="Table Grid"/>
    <w:basedOn w:val="a1"/>
    <w:uiPriority w:val="59"/>
    <w:rsid w:val="005568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rkursk.ru/sites/default/files/images/gaopi/vust_05_21/virt_ev_05_21(19)_preview.jpg" TargetMode="External"/><Relationship Id="rId13" Type="http://schemas.openxmlformats.org/officeDocument/2006/relationships/image" Target="media/image4.jpeg"/><Relationship Id="rId18" Type="http://schemas.openxmlformats.org/officeDocument/2006/relationships/hyperlink" Target="http://docs.historyrussia.org/system/pages/008/911/38/images/small/f242de96410336f67d553a67e177dc404392f17c.jpg?1616054075" TargetMode="External"/><Relationship Id="rId3" Type="http://schemas.microsoft.com/office/2007/relationships/stylesWithEffects" Target="stylesWithEffects.xml"/><Relationship Id="rId21" Type="http://schemas.openxmlformats.org/officeDocument/2006/relationships/hyperlink" Target="https://pamyat-naroda.ru/heroes/podvig-chelovek_nagrazhdenie1561080457/?static_hash=adb0ea3418a7651d0ffd671bb71c199bv2" TargetMode="External"/><Relationship Id="rId7" Type="http://schemas.openxmlformats.org/officeDocument/2006/relationships/image" Target="media/image1.jpeg"/><Relationship Id="rId12" Type="http://schemas.openxmlformats.org/officeDocument/2006/relationships/hyperlink" Target="http://archive.rkursk.ru/sites/default/files/images/gaopi/vust_05_21/virt_ev_05_21(29)_preview.jpg" TargetMode="External"/><Relationship Id="rId17" Type="http://schemas.openxmlformats.org/officeDocument/2006/relationships/hyperlink" Target="http://docs.historyrussia.org/system/pages/008/911/38/images/small/f242de96410336f67d553a67e177dc404392f17c.jpg?1616054075" TargetMode="External"/><Relationship Id="rId2" Type="http://schemas.openxmlformats.org/officeDocument/2006/relationships/styles" Target="styles.xml"/><Relationship Id="rId16" Type="http://schemas.openxmlformats.org/officeDocument/2006/relationships/hyperlink" Target="http://archive.rkursk.ru/sites/default/files/images/gaopi/vust_05_21/virt_ev_05_21(26)_preview.jp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archive.rkursk.ru/node/772"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sun9-75.userapi.com/impg/c857428/v857428210/22b62d/zIvSEASja_c.jpg?size=604x453&amp;quality=96&amp;sign=b24ea7c4fbdfcb3787bb5aca14de59e5&amp;type=albu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pravda.ru/wp-content/uploads/2022/02/fullsizerenderx4-standard-scale-2_00x-624x533.jpeg" TargetMode="External"/><Relationship Id="rId22" Type="http://schemas.openxmlformats.org/officeDocument/2006/relationships/hyperlink" Target="https://ru.wikipedia.org/wiki/%D0%9F%D0%B8%D0%BB%D1%8C%D1%87%D0%B8%D0%BA%D0%BE%D0%B2,_%D0%9D%D0%B8%D0%BA%D0%BE%D0%BB%D0%B0%D0%B9_%D0%94%D0%BC%D0%B8%D1%82%D1%80%D0%B8%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КИНПО</dc:creator>
  <cp:keywords/>
  <dc:description/>
  <cp:lastModifiedBy>КИНПО</cp:lastModifiedBy>
  <cp:revision>2</cp:revision>
  <dcterms:created xsi:type="dcterms:W3CDTF">2023-11-17T07:58:00Z</dcterms:created>
  <dcterms:modified xsi:type="dcterms:W3CDTF">2023-11-17T07:58:00Z</dcterms:modified>
</cp:coreProperties>
</file>