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Курская земля издавна была известна как исторический торговый регион. В крае, помимо постоянной купеческой торговой деятельности, проводились различные ярмарки, в старину имевшие большое значение. Если </w:t>
      </w:r>
      <w:r w:rsidR="00C367A2">
        <w:rPr>
          <w:rFonts w:ascii="Times New Roman" w:hAnsi="Times New Roman" w:cs="Times New Roman"/>
          <w:sz w:val="28"/>
        </w:rPr>
        <w:t xml:space="preserve">в </w:t>
      </w:r>
      <w:r w:rsidRPr="00BC2D6E">
        <w:rPr>
          <w:rFonts w:ascii="Times New Roman" w:hAnsi="Times New Roman" w:cs="Times New Roman"/>
          <w:sz w:val="28"/>
        </w:rPr>
        <w:t>конце XVIII века в городах Курского наместничества насчитывалось 33 мелких ярмарки, то количество ярмарок в Курской губернии в XIX в. колебалось. Если в 1832 году их было 244, то в 1850 году в Курской губернии было проведено 249 ярмарок, которые состоялись в 77 населенных пунктах. 53 из них - в Курске и уездных городах, а остальные в сельских поселениях - всего 196.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Успехи в промышленности повлекли за собой и оживление торговли. В целом по России среднегодовой вывоз товаров увеличился с 59 до 226 млн. рублей, а импорт с 42 до 206 млн. рублей. В Курском крае в 1860 г. на 356 ярмарках было продано товаров на сумму 822303 рубля. Наиболее значительными были ярмарки в Коренной пустыни, а также в Фатеже, Короче, Судже, в Старом Осколе, в слободе </w:t>
      </w:r>
      <w:proofErr w:type="gramStart"/>
      <w:r w:rsidRPr="00BC2D6E">
        <w:rPr>
          <w:rFonts w:ascii="Times New Roman" w:hAnsi="Times New Roman" w:cs="Times New Roman"/>
          <w:sz w:val="28"/>
        </w:rPr>
        <w:t>Медвенке-Семеновской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2D6E">
        <w:rPr>
          <w:rFonts w:ascii="Times New Roman" w:hAnsi="Times New Roman" w:cs="Times New Roman"/>
          <w:sz w:val="28"/>
        </w:rPr>
        <w:t>Обоянского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уезда, в слободах </w:t>
      </w:r>
      <w:proofErr w:type="spellStart"/>
      <w:r w:rsidRPr="00BC2D6E">
        <w:rPr>
          <w:rFonts w:ascii="Times New Roman" w:hAnsi="Times New Roman" w:cs="Times New Roman"/>
          <w:sz w:val="28"/>
        </w:rPr>
        <w:t>Щигровского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BC2D6E">
        <w:rPr>
          <w:rFonts w:ascii="Times New Roman" w:hAnsi="Times New Roman" w:cs="Times New Roman"/>
          <w:sz w:val="28"/>
        </w:rPr>
        <w:t>Грайворонского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уездов. В уездных городах и слободах действовало еще 67 ярмарок, из них 6 ярмарок - в Курске. </w:t>
      </w:r>
      <w:proofErr w:type="gramStart"/>
      <w:r w:rsidRPr="00BC2D6E">
        <w:rPr>
          <w:rFonts w:ascii="Times New Roman" w:hAnsi="Times New Roman" w:cs="Times New Roman"/>
          <w:sz w:val="28"/>
        </w:rPr>
        <w:t>Местами проведения ярмарок в губернском Курске была Георгиевская площадь, где торговали скобяным и железным товаром, галантереей и мануфактурой торговали у Херсонских ворот, кожей и мехами - на Богословской площади, лошадьми, по цене от 25 до 75 руб., - на Конной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площади и в прилегающих дворах жителей. 23 каменных и 21 деревянная лавка были построены на Мучной площади (ныне место Центрального рынка). В центре города, на Красной площади, находились рыбный ряд, толчок.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Значение ярмарок в истории России не исчерпывается только их ролью в развитии торговли. Они стали значительным и своеобразным явлением в культурной жизни страны, важным элементом российского быта. На крупнейшие ярмарки собиралась знать, крупные и мелкие помещики, чиновники разного ранга. Здесь давались балы, устраивались массовые народные гуляния, фейерверки, развлечения на все вкусы. С проведением железных дорог от столиц империи на юг, значение этих ярмарок во второй половине XIX века постепенно понижалось. Тем не </w:t>
      </w:r>
      <w:proofErr w:type="gramStart"/>
      <w:r w:rsidRPr="00BC2D6E">
        <w:rPr>
          <w:rFonts w:ascii="Times New Roman" w:hAnsi="Times New Roman" w:cs="Times New Roman"/>
          <w:sz w:val="28"/>
        </w:rPr>
        <w:t>менее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в связи с государственными и церковными праздниками ярмарки повсеместно устраивались. В самом конце XIX века в Курской губернии проводилось до 609 ярмарок</w:t>
      </w:r>
      <w:r>
        <w:rPr>
          <w:rFonts w:ascii="Times New Roman" w:hAnsi="Times New Roman" w:cs="Times New Roman"/>
          <w:sz w:val="28"/>
        </w:rPr>
        <w:t xml:space="preserve"> </w:t>
      </w:r>
      <w:r w:rsidRPr="00BC2D6E">
        <w:rPr>
          <w:rFonts w:ascii="Times New Roman" w:hAnsi="Times New Roman" w:cs="Times New Roman"/>
          <w:sz w:val="28"/>
        </w:rPr>
        <w:t xml:space="preserve">(в 1863 году их было 354, некоторые ярмарки не были постоянными, так как возникали с определенной периодичностью действующие базары, открывалась лавочная торговля), из числа которых 71 </w:t>
      </w:r>
      <w:r w:rsidRPr="00BC2D6E">
        <w:rPr>
          <w:rFonts w:ascii="Times New Roman" w:hAnsi="Times New Roman" w:cs="Times New Roman"/>
          <w:sz w:val="28"/>
        </w:rPr>
        <w:lastRenderedPageBreak/>
        <w:t xml:space="preserve">устраивалась в городах. Только в Курском уезде в течение года устраивалось 20 ярмарок. Из них в селениях: шесть однодневных, две - двухдневных, 8 трехдневных... Но самая продолжительная по времени проведения была городская Коренная ярмарка, переведенная в Курск в 1878 году из Коренной пустыни </w:t>
      </w:r>
      <w:r>
        <w:rPr>
          <w:rFonts w:ascii="Times New Roman" w:hAnsi="Times New Roman" w:cs="Times New Roman"/>
          <w:sz w:val="28"/>
        </w:rPr>
        <w:t>–</w:t>
      </w:r>
      <w:r w:rsidRPr="00BC2D6E">
        <w:rPr>
          <w:rFonts w:ascii="Times New Roman" w:hAnsi="Times New Roman" w:cs="Times New Roman"/>
          <w:sz w:val="28"/>
        </w:rPr>
        <w:t xml:space="preserve"> 26 дней.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>Ярмарки не обходились без большого скопления людей, шума, визга гармоник. Здесь устраивались развлекательные балаганы и цирки. Около этих любимых народом зрелищ всегда стоял шум, звон колокольчиков, озорные клоуны громко приглашали народ на представления в балаганы. От этого создавался особый колоритный звуковой фон, присущий только ярмаркам. Обычно торговый съезд притягивал десятки тысяч и горожан, и крестьян из пригородов, и различные развлекательные заведения, кочевавшие по России с ярмарки на ярмарку и предлагавшие одни и те же увеселения.  В ярмарочные дни в Курске можно было видеть все - от небольшого балагана с Петрушкой до крупного передвижного циркового сооружения. Рядом с ними, как правило, теснились красочные карусели с музыкой, шарманки. Раешники (они показывали ящики с передвижными картинками) зычно выкрикивали пояснения к картинам святых мест, морских кораблекрушений, панорамам живописных городов.</w:t>
      </w:r>
    </w:p>
    <w:p w:rsidR="00BC2D6E" w:rsidRPr="00EA08D9" w:rsidRDefault="00BC2D6E" w:rsidP="00BC2D6E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A08D9">
        <w:rPr>
          <w:rFonts w:ascii="Times New Roman" w:hAnsi="Times New Roman" w:cs="Times New Roman"/>
          <w:i/>
          <w:sz w:val="28"/>
        </w:rPr>
        <w:t>Остановимся на характеристике некоторых ярмарок города Курс</w:t>
      </w:r>
      <w:bookmarkStart w:id="0" w:name="_GoBack"/>
      <w:bookmarkEnd w:id="0"/>
      <w:r w:rsidRPr="00EA08D9">
        <w:rPr>
          <w:rFonts w:ascii="Times New Roman" w:hAnsi="Times New Roman" w:cs="Times New Roman"/>
          <w:i/>
          <w:sz w:val="28"/>
        </w:rPr>
        <w:t>ка.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>В дореволюционном Курске ежегодно проходило несколько ярмарок, самой значительной  из которых были Георгиевская, проводившаяся на месте нынешнего Пролетарского сквера 23 апреля в день Георгия Победоносца</w:t>
      </w:r>
      <w:proofErr w:type="gramStart"/>
      <w:r w:rsidRPr="00BC2D6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В этот день на площади развертывалась бойкая торговля, и в воспоминаниях старожилов Курска она связана с продажей всяческих сластей, детских игрушек и бакалейного товара . Площадь возникла на месте обширной усадьбы Юшенковой, которую еще в начале XIX века засевали овсом (тогда она располагалась по обеим сторонам улицы Херсонской). Вскоре ее стали использовать для устройства цирковых балаганов, качелей и других народных увеселений. Газета «Северная пчела» 6 февраля 1841 года, описывая гулянье в Петербурге и сетуя, что на этот раз отсутствовали популярные балаганы </w:t>
      </w:r>
      <w:proofErr w:type="spellStart"/>
      <w:r w:rsidRPr="00BC2D6E">
        <w:rPr>
          <w:rFonts w:ascii="Times New Roman" w:hAnsi="Times New Roman" w:cs="Times New Roman"/>
          <w:sz w:val="28"/>
        </w:rPr>
        <w:t>Лемана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2D6E">
        <w:rPr>
          <w:rFonts w:ascii="Times New Roman" w:hAnsi="Times New Roman" w:cs="Times New Roman"/>
          <w:sz w:val="28"/>
        </w:rPr>
        <w:t>Робба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2D6E">
        <w:rPr>
          <w:rFonts w:ascii="Times New Roman" w:hAnsi="Times New Roman" w:cs="Times New Roman"/>
          <w:sz w:val="28"/>
        </w:rPr>
        <w:t>Пациани</w:t>
      </w:r>
      <w:proofErr w:type="spellEnd"/>
      <w:r w:rsidRPr="00BC2D6E">
        <w:rPr>
          <w:rFonts w:ascii="Times New Roman" w:hAnsi="Times New Roman" w:cs="Times New Roman"/>
          <w:sz w:val="28"/>
        </w:rPr>
        <w:t>, спрашивала: «Где они?» - и сама отвечала: «Улетели на юг, они теперь в Курске, Харькове, в Одессе».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>Коренная ярмарка, начинавшаяся в седьмую пятницу по Пасхе</w:t>
      </w:r>
      <w:proofErr w:type="gramStart"/>
      <w:r w:rsidRPr="00BC2D6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располагалась на территории чуть ли не в полгорода (в основном она тянулась от Красной площади до Богословской). Устраивалась ярмарка и в десятую пятницу по Пасхе на Конной площади (район нынешней площади </w:t>
      </w:r>
      <w:r w:rsidRPr="00BC2D6E">
        <w:rPr>
          <w:rFonts w:ascii="Times New Roman" w:hAnsi="Times New Roman" w:cs="Times New Roman"/>
          <w:sz w:val="28"/>
        </w:rPr>
        <w:lastRenderedPageBreak/>
        <w:t>Дзержинского), где шла торговля лошадьми, скотом, телегами, колесами, а так же железным и скобяным товаром.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>Когда знаменитая Коренная ярмарка была переведена в 1878 году из  Коренной пустыни в Курск, одним из главных ее  пунктов стала Богословская площадь. В верхней западной части улицы Херсонской находилась большая Богословская площадь, на сохранившейся до наших дней части которой теперь размещается небольшой парк имени Дзержинского. Когда-то Богословская площадь представляла собой обширное поле за Херсонскими воротами, называемое Лесной площадью, в центре которой одиноко возвышалась церковь во имя апостола и евангелист</w:t>
      </w:r>
      <w:proofErr w:type="gramStart"/>
      <w:r w:rsidRPr="00BC2D6E">
        <w:rPr>
          <w:rFonts w:ascii="Times New Roman" w:hAnsi="Times New Roman" w:cs="Times New Roman"/>
          <w:sz w:val="28"/>
        </w:rPr>
        <w:t>а Иоа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нна Богослова, сооруженная в 1809 году на месте деревянного храма, вблизи которой позже была построена маленькая деревянная часовня. Церковь изменила название площади. Она стала называться Богословской лесной. Уже в советское время ее обширная западная часть была застроена, поэтому теперь кажется, что здание церкви находилось на отшибе... Сохранившаяся восточная часть с парковыми дорожками и куртинами выглядит сегодня небольшим зеленым заброшенным оазисом среди каменных кварталов.  Тогда в ее павильонах повсюду шла бурная торговля овчинами, мерлушкою, сырыми кожами, войлоком, щетиной и прочими товарами, а пушнину и меха продавали во дворах частных лиц, расположенных вокруг Богословской площади. Торговля также шла на соседней Ярмарочной площади, расположенной чуть восточнее на месте бывшего </w:t>
      </w:r>
      <w:proofErr w:type="spellStart"/>
      <w:r w:rsidRPr="00BC2D6E">
        <w:rPr>
          <w:rFonts w:ascii="Times New Roman" w:hAnsi="Times New Roman" w:cs="Times New Roman"/>
          <w:sz w:val="28"/>
        </w:rPr>
        <w:t>Зарянского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сада или, скорее, остатка векового леса. Продавали здесь мелкий и крупный скот. В 1904 году на Богословской площади насчитывалось 42 </w:t>
      </w:r>
      <w:proofErr w:type="gramStart"/>
      <w:r w:rsidRPr="00BC2D6E">
        <w:rPr>
          <w:rFonts w:ascii="Times New Roman" w:hAnsi="Times New Roman" w:cs="Times New Roman"/>
          <w:sz w:val="28"/>
        </w:rPr>
        <w:t>торговых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помещения. Это было неизмеримо меньше, чем на главной Красной площади, где в трех ее частях - Рыбном ряду, Толчке и Флоровской площади - насчитывалось 290 таких помещений, и меньше, чем на Мучной. Однако остальные базарные площади города </w:t>
      </w:r>
      <w:proofErr w:type="gramStart"/>
      <w:r w:rsidRPr="00BC2D6E">
        <w:rPr>
          <w:rFonts w:ascii="Times New Roman" w:hAnsi="Times New Roman" w:cs="Times New Roman"/>
          <w:sz w:val="28"/>
        </w:rPr>
        <w:t>Богословская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по числу павильонов опережала. Специальных ярмарочных зданий здесь не было. Практически </w:t>
      </w:r>
      <w:proofErr w:type="spellStart"/>
      <w:r w:rsidRPr="00BC2D6E">
        <w:rPr>
          <w:rFonts w:ascii="Times New Roman" w:hAnsi="Times New Roman" w:cs="Times New Roman"/>
          <w:sz w:val="28"/>
        </w:rPr>
        <w:t>незамощенная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, она всегда отличалась своим крайним </w:t>
      </w:r>
      <w:proofErr w:type="spellStart"/>
      <w:r w:rsidRPr="00BC2D6E">
        <w:rPr>
          <w:rFonts w:ascii="Times New Roman" w:hAnsi="Times New Roman" w:cs="Times New Roman"/>
          <w:sz w:val="28"/>
        </w:rPr>
        <w:t>неблагоустройством</w:t>
      </w:r>
      <w:proofErr w:type="spellEnd"/>
      <w:r w:rsidRPr="00BC2D6E">
        <w:rPr>
          <w:rFonts w:ascii="Times New Roman" w:hAnsi="Times New Roman" w:cs="Times New Roman"/>
          <w:sz w:val="28"/>
        </w:rPr>
        <w:t>. 9 апреля 1908 года «Курские губернские ведомости» писали о ней: «Что последняя из себя представляет? Она похожа на свалочное место, и в настоящее время высота находящегося здесь навоза местами достигает одного и более аршина. Нет никакого сомнения, что испарения от навоза и грязи порождают с наступлением более теплого времени всевозможные инфекционные болезни».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Знаменская ярмарка располагалась на так называемой Базарной площади, которая являлась частью современной Красной площади. Вид </w:t>
      </w:r>
      <w:r w:rsidRPr="00BC2D6E">
        <w:rPr>
          <w:rFonts w:ascii="Times New Roman" w:hAnsi="Times New Roman" w:cs="Times New Roman"/>
          <w:sz w:val="28"/>
        </w:rPr>
        <w:lastRenderedPageBreak/>
        <w:t xml:space="preserve">дореволюционной Красной площади был иным, чем сегодня. Площадь была узкой и длинной. Здесь находились рыбный ряд, Толчок и Флоровская площадь, кругом теснились </w:t>
      </w:r>
      <w:proofErr w:type="gramStart"/>
      <w:r w:rsidRPr="00BC2D6E">
        <w:rPr>
          <w:rFonts w:ascii="Times New Roman" w:hAnsi="Times New Roman" w:cs="Times New Roman"/>
          <w:sz w:val="28"/>
        </w:rPr>
        <w:t>расположенные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в каменных зданиях свыше 46 магазинов и лавок. Кроме них на площади было построено 220 деревянных лавок, повсюду было грязно от разбросанного навоза, гниющих отбросов, соломы. Неслучайно на ряде дореволюционных почтовых открыток с видами курской Красной площади было напечатано: «Базарная площадь». В начале 80-х годов XVIII века на центральной площади города возникли каменные торговые ряды, возведенные по проекту знаменитого архитектора </w:t>
      </w:r>
      <w:proofErr w:type="spellStart"/>
      <w:r w:rsidRPr="00BC2D6E">
        <w:rPr>
          <w:rFonts w:ascii="Times New Roman" w:hAnsi="Times New Roman" w:cs="Times New Roman"/>
          <w:sz w:val="28"/>
        </w:rPr>
        <w:t>Джакомо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Кваренги. Они были сооружены по обе стороны площади так, что на восточной ее стороне, где сейчас сквер у здания областной администрации, располагались два торговых корпуса, в которых находились мясные, рыбные и хлебные ряды. На западной стороне, на месте нынешнего Дома связи, находились галантерейные, мануфактурные, кожевенные ряды, тоже размещенные в двух каменных корпусах. На площади каждый год при большом стечении народа проходила Знаменская ярмарка, и в галереях Гостиного двора под аркадами лихо шла бойкая торговля. Здесь устраивались народные гулянья, а зимой вырастали ледяные катальные горки.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На ярмарку прибывало купечество из Москвы, Харькова и других городов. Бремя для ярмарок тогда было благоприятное: Знаменская ярмарка год от года стала увеличиваться и обещала занять между ярмарками видное место, и по всей вероятности заняла бы, если бы тому не воспрепятствовало курское купечество; ему досадно стало, что приезжее купечество делает большие обороты, и вот оно стало ставить приезжим торговцам всевозможные неприятности. Главная из них была та, что приезжим </w:t>
      </w:r>
      <w:proofErr w:type="gramStart"/>
      <w:r w:rsidRPr="00BC2D6E">
        <w:rPr>
          <w:rFonts w:ascii="Times New Roman" w:hAnsi="Times New Roman" w:cs="Times New Roman"/>
          <w:sz w:val="28"/>
        </w:rPr>
        <w:t>торговцам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хотя дозволялось делать распаковку товаров и до дня официального открытия ярмарки, но затем требовалось, чтобы уборка товара была произведена непременно ко дню закрытия ярмарки, и на другой день закрытия ее чтобы товара в балаганах уже не было». Как это, так и многие другие стеснения со стороны курского купечества «сделали то, что иногороднее купечество не стало ездить на Знаменскую ярмарку, и она пала».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2D6E">
        <w:rPr>
          <w:rFonts w:ascii="Times New Roman" w:hAnsi="Times New Roman" w:cs="Times New Roman"/>
          <w:b/>
          <w:sz w:val="28"/>
        </w:rPr>
        <w:t>Курские базары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В дореволюционном Курске насчитывалось 114 улиц и переулков, 12 площадей, семь из которых были базарными: </w:t>
      </w:r>
      <w:proofErr w:type="gramStart"/>
      <w:r w:rsidRPr="00BC2D6E">
        <w:rPr>
          <w:rFonts w:ascii="Times New Roman" w:hAnsi="Times New Roman" w:cs="Times New Roman"/>
          <w:sz w:val="28"/>
        </w:rPr>
        <w:t xml:space="preserve">Красная, Мучная (место </w:t>
      </w:r>
      <w:r w:rsidRPr="00BC2D6E">
        <w:rPr>
          <w:rFonts w:ascii="Times New Roman" w:hAnsi="Times New Roman" w:cs="Times New Roman"/>
          <w:sz w:val="28"/>
        </w:rPr>
        <w:lastRenderedPageBreak/>
        <w:t xml:space="preserve">нынешнего Центрального рынка), Генеральная, которую куряне называли </w:t>
      </w:r>
      <w:proofErr w:type="spellStart"/>
      <w:r w:rsidRPr="00BC2D6E">
        <w:rPr>
          <w:rFonts w:ascii="Times New Roman" w:hAnsi="Times New Roman" w:cs="Times New Roman"/>
          <w:sz w:val="28"/>
        </w:rPr>
        <w:t>Барнышевской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(ныне пл. Добролюбова), Георгиевская (теперь Пролетарский сквер), площадь за Московскими воротами (пл. </w:t>
      </w:r>
      <w:proofErr w:type="spellStart"/>
      <w:r w:rsidRPr="00BC2D6E">
        <w:rPr>
          <w:rFonts w:ascii="Times New Roman" w:hAnsi="Times New Roman" w:cs="Times New Roman"/>
          <w:sz w:val="28"/>
        </w:rPr>
        <w:t>Перекальского</w:t>
      </w:r>
      <w:proofErr w:type="spellEnd"/>
      <w:r w:rsidRPr="00BC2D6E">
        <w:rPr>
          <w:rFonts w:ascii="Times New Roman" w:hAnsi="Times New Roman" w:cs="Times New Roman"/>
          <w:sz w:val="28"/>
        </w:rPr>
        <w:t>), Богословская площадь, на сохранившейся до наших дней части которой теперь размещается небольшой парк имени Дзержинского, Конная, располагавшаяся в районе нынешней площади Дзержинского.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В старину Богословская площадь по понедельникам и пятницам (так называемые базарные дни) заполнялась шумным людом. Здесь торговали лесом, дровами, сеном, соломой, лошадьми и тому подобным. В другие дни недели на площади часто маршировали солдаты, на ходу делая различные военные упражнения, как тогда говорили - экзерциции. Куряне подолгу могли наблюдать, как на площади властвовала суровая солдатская муштра. Однажды здесь даже император Александр II делал смотр войскам, благо рядом с площадью в середине XIX века были выстроены здания военного городка. В старину на площади был воздвигнут эшафот, на котором преступники наказывались плетьми.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В 1904 году на Богословской площади насчитывалось 42 </w:t>
      </w:r>
      <w:proofErr w:type="gramStart"/>
      <w:r w:rsidRPr="00BC2D6E">
        <w:rPr>
          <w:rFonts w:ascii="Times New Roman" w:hAnsi="Times New Roman" w:cs="Times New Roman"/>
          <w:sz w:val="28"/>
        </w:rPr>
        <w:t>торговых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помещения. Это было неизмеримо меньше, чем на главной Красной площади, где в трех ее частях - Рыбном ряду, Толчке и Флоровской площади - насчитывалось 290 таких помещений, и меньше, чем на Мучной. Однако остальные базарные площади города </w:t>
      </w:r>
      <w:proofErr w:type="gramStart"/>
      <w:r w:rsidRPr="00BC2D6E">
        <w:rPr>
          <w:rFonts w:ascii="Times New Roman" w:hAnsi="Times New Roman" w:cs="Times New Roman"/>
          <w:sz w:val="28"/>
        </w:rPr>
        <w:t>Богословская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по числу павильонов опережала. Специальных ярмарочных зданий здесь не было. Практически </w:t>
      </w:r>
      <w:proofErr w:type="spellStart"/>
      <w:r w:rsidRPr="00BC2D6E">
        <w:rPr>
          <w:rFonts w:ascii="Times New Roman" w:hAnsi="Times New Roman" w:cs="Times New Roman"/>
          <w:sz w:val="28"/>
        </w:rPr>
        <w:t>незамощенная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, она всегда отличалась своим крайним </w:t>
      </w:r>
      <w:proofErr w:type="spellStart"/>
      <w:r w:rsidRPr="00BC2D6E">
        <w:rPr>
          <w:rFonts w:ascii="Times New Roman" w:hAnsi="Times New Roman" w:cs="Times New Roman"/>
          <w:sz w:val="28"/>
        </w:rPr>
        <w:t>неблагоустройством</w:t>
      </w:r>
      <w:proofErr w:type="spellEnd"/>
      <w:r w:rsidRPr="00BC2D6E">
        <w:rPr>
          <w:rFonts w:ascii="Times New Roman" w:hAnsi="Times New Roman" w:cs="Times New Roman"/>
          <w:sz w:val="28"/>
        </w:rPr>
        <w:t>. 9 апреля 1908 года «Курские губернские ведомости» писали о ней: «Что последняя из себя представляет? Она похожа на свалочное место, и в настоящее время высота находящегося здесь навоза местами достигает одного и более аршина. Нет никакого сомнения, что испарения от навоза и грязи порождают с наступлением более теплого времени всевозможные инфекционные болезни».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</w:rPr>
        <w:t>Десято</w:t>
      </w:r>
      <w:proofErr w:type="spellEnd"/>
      <w:r>
        <w:rPr>
          <w:rFonts w:ascii="Times New Roman" w:hAnsi="Times New Roman" w:cs="Times New Roman"/>
          <w:sz w:val="28"/>
        </w:rPr>
        <w:t>-Пятницкой площади</w:t>
      </w:r>
      <w:r w:rsidRPr="00BC2D6E">
        <w:rPr>
          <w:rFonts w:ascii="Times New Roman" w:hAnsi="Times New Roman" w:cs="Times New Roman"/>
          <w:sz w:val="28"/>
        </w:rPr>
        <w:t xml:space="preserve">, или как ее называли, </w:t>
      </w:r>
      <w:proofErr w:type="spellStart"/>
      <w:r w:rsidRPr="00BC2D6E">
        <w:rPr>
          <w:rFonts w:ascii="Times New Roman" w:hAnsi="Times New Roman" w:cs="Times New Roman"/>
          <w:sz w:val="28"/>
        </w:rPr>
        <w:t>Пятидесятницкой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,  по торговым дням шумел базар. На самой площади было построено 24 торговых павильона, а в центре её стоял </w:t>
      </w:r>
      <w:proofErr w:type="gramStart"/>
      <w:r w:rsidRPr="00BC2D6E">
        <w:rPr>
          <w:rFonts w:ascii="Times New Roman" w:hAnsi="Times New Roman" w:cs="Times New Roman"/>
          <w:sz w:val="28"/>
        </w:rPr>
        <w:t>маленький красивый домик, снабжавший горожан свежей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фильтрованной водой. И всё же, несмотря на шумный рынок, площадь оставалась глухой окраиной старого Курска. Недаром у Московских ворот находилась известная в городе пивная, которая так и называлась «Тихий уголок». Нарядного народа здесь обычно бывало мало, по сравнению с центром города, а лавочки - </w:t>
      </w:r>
      <w:proofErr w:type="gramStart"/>
      <w:r w:rsidRPr="00BC2D6E">
        <w:rPr>
          <w:rFonts w:ascii="Times New Roman" w:hAnsi="Times New Roman" w:cs="Times New Roman"/>
          <w:sz w:val="28"/>
        </w:rPr>
        <w:t>погрязнее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, но зато отсюда были видны прекрасные синие дали... Фон этого района создавал не </w:t>
      </w:r>
      <w:r w:rsidRPr="00BC2D6E">
        <w:rPr>
          <w:rFonts w:ascii="Times New Roman" w:hAnsi="Times New Roman" w:cs="Times New Roman"/>
          <w:sz w:val="28"/>
        </w:rPr>
        <w:lastRenderedPageBreak/>
        <w:t>привередливый горожанин, а простодушный крестьянин, приехавший на Верхний базар, да рабочее население из ближайших к площади домов.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>В 1805 году Курск посетил император Александр I. Город ему запомнился, и в следующем году он даровал место для разбивки общественного сада. Но этот указ не был осуществлен и обширный двухэтажный наместнический дом еще несколько десятилетий разрушался и догнивал, пока в 40-х годах XIX века на его месте не возникла базарная Навозная площадь, исчезнувшая только в конце того века. В это время городские власти незаконно здесь устроили базар. Площадку, на которой торговля в базарные дни стала вестись в основном с большой массы возов со всей губернии в самом центре Курска, куряне метко прозвали Навозной.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У самого подножия исторического холма, на котором в древности была сооружена курская крепость, там, где теперь стоит здание цирка, в старину располагалась Хлебная площадь, за которой позже закрепилось название Мучной. Среди самого оживленного места в центре города, рядом с протекавшим </w:t>
      </w:r>
      <w:proofErr w:type="gramStart"/>
      <w:r w:rsidRPr="00BC2D6E">
        <w:rPr>
          <w:rFonts w:ascii="Times New Roman" w:hAnsi="Times New Roman" w:cs="Times New Roman"/>
          <w:sz w:val="28"/>
        </w:rPr>
        <w:t>захламленным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Куром, находилась обширная территория, на которой размещались зерновые амбары, сараи, лавки, торговые дворы, не очищавшиеся десятки лет и представлявшие во второй половине XIX века одно из самых неблагоустроенных мест Курска. Здесь стояли громадные рубленые купеческие амбары с пудовыми замками, куда ссыпалось зерно, привозимое из разных мест губернии длинными вереницами крестьянских и купеческих обозов. Отсюда курские купцы вывозили хлеб на продажу во многие концы империи и за границу. Позже Мучная площадь уступила свою территорию пакгаузам и путевому хозяйству железнодорожной станции </w:t>
      </w:r>
      <w:proofErr w:type="gramStart"/>
      <w:r w:rsidRPr="00BC2D6E">
        <w:rPr>
          <w:rFonts w:ascii="Times New Roman" w:hAnsi="Times New Roman" w:cs="Times New Roman"/>
          <w:sz w:val="28"/>
        </w:rPr>
        <w:t>Курск-И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. На всем пространстве от Херсонской улицы до </w:t>
      </w:r>
      <w:proofErr w:type="spellStart"/>
      <w:r w:rsidRPr="00BC2D6E">
        <w:rPr>
          <w:rFonts w:ascii="Times New Roman" w:hAnsi="Times New Roman" w:cs="Times New Roman"/>
          <w:sz w:val="28"/>
        </w:rPr>
        <w:t>Мурановского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моста (у бывших корпусов крупозавода) тянулись старые неказистые сооружения, в том числе три корпуса ветхих лавок.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Проходили базары и на </w:t>
      </w:r>
      <w:proofErr w:type="spellStart"/>
      <w:r w:rsidRPr="00BC2D6E">
        <w:rPr>
          <w:rFonts w:ascii="Times New Roman" w:hAnsi="Times New Roman" w:cs="Times New Roman"/>
          <w:sz w:val="28"/>
        </w:rPr>
        <w:t>Барнышевской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площади с короткими невзрачными прилавками под корытообразными деревянными крышами, тесной  людской  толкотней и гамом, громкими спорами  и брюзжанием, порой доходившими  до яростного крика. На открытых площадках </w:t>
      </w:r>
      <w:proofErr w:type="spellStart"/>
      <w:r w:rsidRPr="00BC2D6E">
        <w:rPr>
          <w:rFonts w:ascii="Times New Roman" w:hAnsi="Times New Roman" w:cs="Times New Roman"/>
          <w:sz w:val="28"/>
        </w:rPr>
        <w:t>Барнышевского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базара </w:t>
      </w:r>
      <w:proofErr w:type="gramStart"/>
      <w:r w:rsidRPr="00BC2D6E">
        <w:rPr>
          <w:rFonts w:ascii="Times New Roman" w:hAnsi="Times New Roman" w:cs="Times New Roman"/>
          <w:sz w:val="28"/>
        </w:rPr>
        <w:t>с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C2D6E">
        <w:rPr>
          <w:rFonts w:ascii="Times New Roman" w:hAnsi="Times New Roman" w:cs="Times New Roman"/>
          <w:sz w:val="28"/>
        </w:rPr>
        <w:t>в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начале  XX века среди низких соломенных возов и яблочного аромата степенно прохаживались крестьяне в длиннополых армяках, туго затянутых цветастыми кушаками, с большими набалдашниками лаптей на ногах и сильным махорочным запахом из-под прокуренных рыжих усов. Ряды были заполнены мясом, квашеной капустой, ароматными солеными огурцами, глиняными крынками со свежим и </w:t>
      </w:r>
      <w:r w:rsidRPr="00BC2D6E">
        <w:rPr>
          <w:rFonts w:ascii="Times New Roman" w:hAnsi="Times New Roman" w:cs="Times New Roman"/>
          <w:sz w:val="28"/>
        </w:rPr>
        <w:lastRenderedPageBreak/>
        <w:t xml:space="preserve">топленым молоком, сметаной. Тут же продавались желтые шарики </w:t>
      </w:r>
      <w:proofErr w:type="spellStart"/>
      <w:r w:rsidRPr="00BC2D6E">
        <w:rPr>
          <w:rFonts w:ascii="Times New Roman" w:hAnsi="Times New Roman" w:cs="Times New Roman"/>
          <w:sz w:val="28"/>
        </w:rPr>
        <w:t>свежайшего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сливочного масла, круглые лепешки сетчатого творога. В плетеных корзинах горками лежали куриные, гусиные, утиные яйца. Постное масло предлагалось покупателю в керамических </w:t>
      </w:r>
      <w:proofErr w:type="spellStart"/>
      <w:r w:rsidRPr="00BC2D6E">
        <w:rPr>
          <w:rFonts w:ascii="Times New Roman" w:hAnsi="Times New Roman" w:cs="Times New Roman"/>
          <w:sz w:val="28"/>
        </w:rPr>
        <w:t>глечиках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 и в стеклянных четвертях.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Курские слободы имели строгую продуктовую специализацию. Стрельцы несли на рынок зеленый лук, порей, укроп, петрушку, сельдерей. Жители Казацкой слободы вывозили на городские рынки широкий ассортимент яблок: антоновку, белый налив, </w:t>
      </w:r>
      <w:proofErr w:type="gramStart"/>
      <w:r w:rsidRPr="00BC2D6E">
        <w:rPr>
          <w:rFonts w:ascii="Times New Roman" w:hAnsi="Times New Roman" w:cs="Times New Roman"/>
          <w:sz w:val="28"/>
        </w:rPr>
        <w:t>коричное</w:t>
      </w:r>
      <w:proofErr w:type="gramEnd"/>
      <w:r w:rsidRPr="00BC2D6E">
        <w:rPr>
          <w:rFonts w:ascii="Times New Roman" w:hAnsi="Times New Roman" w:cs="Times New Roman"/>
          <w:sz w:val="28"/>
        </w:rPr>
        <w:t>, бабушкино, анисовку, грушовку. В разное время года на них можно было увидеть великолепные груши бергамот и бессемянку, в изобилии продавалась вишня владимирская, черная по цвету и очень сладкая. Пушкари умели торговать своей молочной продукцией. Топленое масло, как, впрочем, и свиное сало, торговалось тарелочными дисками. Ко всему пищевому пиршеству надо прибавить изобилие речной рыбы, в первую очередь карасей и щук.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2D6E">
        <w:rPr>
          <w:rFonts w:ascii="Times New Roman" w:hAnsi="Times New Roman" w:cs="Times New Roman"/>
          <w:b/>
          <w:sz w:val="28"/>
        </w:rPr>
        <w:t>Торговля с возов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В прошлом привоз в губернский Курск сельскохозяйственных продуктов допускался для продажи на так называемых базарных местах: </w:t>
      </w:r>
      <w:proofErr w:type="gramStart"/>
      <w:r w:rsidRPr="00BC2D6E">
        <w:rPr>
          <w:rFonts w:ascii="Times New Roman" w:hAnsi="Times New Roman" w:cs="Times New Roman"/>
          <w:sz w:val="28"/>
        </w:rPr>
        <w:t>Навозной (ныне парк Первого мая) и Богословской (парк имени Дзержинского) площадях, на 1-й Сергиевской (вблизи Сергиево-Казанского собора) и на Гостиной (у Красной площади) улицах, а также у Георгиевской площади на Архангельской (теперь К. Либкнехта) улице.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Торговля лесом, дровами, соломой, сеном и овсом в конце XIX века проводилась на окраинах города у </w:t>
      </w:r>
      <w:proofErr w:type="spellStart"/>
      <w:r w:rsidRPr="00BC2D6E">
        <w:rPr>
          <w:rFonts w:ascii="Times New Roman" w:hAnsi="Times New Roman" w:cs="Times New Roman"/>
          <w:sz w:val="28"/>
        </w:rPr>
        <w:t>Десято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-Пятницкой площади (ныне пл. </w:t>
      </w:r>
      <w:proofErr w:type="spellStart"/>
      <w:r w:rsidRPr="00BC2D6E">
        <w:rPr>
          <w:rFonts w:ascii="Times New Roman" w:hAnsi="Times New Roman" w:cs="Times New Roman"/>
          <w:sz w:val="28"/>
        </w:rPr>
        <w:t>Перекальского</w:t>
      </w:r>
      <w:proofErr w:type="spellEnd"/>
      <w:r w:rsidRPr="00BC2D6E">
        <w:rPr>
          <w:rFonts w:ascii="Times New Roman" w:hAnsi="Times New Roman" w:cs="Times New Roman"/>
          <w:sz w:val="28"/>
        </w:rPr>
        <w:t xml:space="preserve">) и Богословской. Торговля овсом еще допускалась на Луговой улице у Нижнего рынка (теперь Центральный рынок) рядом с мясными рядами. Привозимые в город на крестьянских возах мясные туши в основном сосредоточивались на 1-й Сергиевской улице (ныне ул. </w:t>
      </w:r>
      <w:proofErr w:type="spellStart"/>
      <w:r w:rsidRPr="00BC2D6E">
        <w:rPr>
          <w:rFonts w:ascii="Times New Roman" w:hAnsi="Times New Roman" w:cs="Times New Roman"/>
          <w:sz w:val="28"/>
        </w:rPr>
        <w:t>М.Горького</w:t>
      </w:r>
      <w:proofErr w:type="spellEnd"/>
      <w:r w:rsidRPr="00BC2D6E">
        <w:rPr>
          <w:rFonts w:ascii="Times New Roman" w:hAnsi="Times New Roman" w:cs="Times New Roman"/>
          <w:sz w:val="28"/>
        </w:rPr>
        <w:t>) около смотрового пункта, где они подлежали санитарному осмотру. В большие базарные дни огромное количество крестьянских возов растягивалось отсюда до конца нынешней улицы Луначарского. Возовая торговля овощами, фруктами, птицей и другими продуктами проводилась от женского Свято-Троицкого монастыря до Навозной площади.</w:t>
      </w:r>
    </w:p>
    <w:p w:rsidR="00BC2D6E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По восточной стороне улицы М. Горького тогда стояли крестьянские телеги, покрытые соломой, с которых селяне торговали молочными </w:t>
      </w:r>
      <w:r w:rsidRPr="00BC2D6E">
        <w:rPr>
          <w:rFonts w:ascii="Times New Roman" w:hAnsi="Times New Roman" w:cs="Times New Roman"/>
          <w:sz w:val="28"/>
        </w:rPr>
        <w:lastRenderedPageBreak/>
        <w:t>продуктами, а в плетеных корзинах громко гоготали гуси и кудахтали куры. С западной стороны тянулись почти до Знаменского собора телеги с овощами, фруктами, зерном. Такая же торговля овощами, фруктами и птицей проходила на Нижнем рынке (Покровском) около рыбных и мясных рядов.</w:t>
      </w:r>
    </w:p>
    <w:p w:rsidR="006A1C07" w:rsidRPr="00BC2D6E" w:rsidRDefault="00BC2D6E" w:rsidP="00BC2D6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C2D6E">
        <w:rPr>
          <w:rFonts w:ascii="Times New Roman" w:hAnsi="Times New Roman" w:cs="Times New Roman"/>
          <w:sz w:val="28"/>
        </w:rPr>
        <w:t xml:space="preserve">В торговые дни тысячи и тысячи возов со всех уездов губернии в летнее время на телегах, а в зимнее - на дровнях крестьяне спешили продать свой товар. Вот как описал очевидец в газете «Курские епархиальные ведомости» увиденную картину торговли у Нижнего базара: «Городская площадь по правому берегу реки Кура от мясных рядов до рядов, выходящих на Херсонскую улицу, не вымощена, покрыта массой навоза, оставшегося от зимы, здесь находятся лавки с продажей съестных припасов, хлеба и так называемый </w:t>
      </w:r>
      <w:proofErr w:type="gramStart"/>
      <w:r w:rsidRPr="00BC2D6E">
        <w:rPr>
          <w:rFonts w:ascii="Times New Roman" w:hAnsi="Times New Roman" w:cs="Times New Roman"/>
          <w:sz w:val="28"/>
        </w:rPr>
        <w:t>Обжорный</w:t>
      </w:r>
      <w:proofErr w:type="gramEnd"/>
      <w:r w:rsidRPr="00BC2D6E">
        <w:rPr>
          <w:rFonts w:ascii="Times New Roman" w:hAnsi="Times New Roman" w:cs="Times New Roman"/>
          <w:sz w:val="28"/>
        </w:rPr>
        <w:t xml:space="preserve"> ряд (столовые для простонародья), мясные ряды и колодезь...  Площадь очищается следующим образом: с мощеной части площади собраны громаднейшие кучи навоза и грязи, которые арестантами в тачках перевозятся на немощеную площадь, разравниваются и здесь же прорываются канавки, по которым в р. Кур спускается зловонная жидкость; навозу навалено более 1/2 аршина, так что площадь представляется зловонной трясиной».</w:t>
      </w:r>
    </w:p>
    <w:sectPr w:rsidR="006A1C07" w:rsidRPr="00BC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D0"/>
    <w:rsid w:val="000D5ED0"/>
    <w:rsid w:val="006A1C07"/>
    <w:rsid w:val="007D5342"/>
    <w:rsid w:val="00BC2D6E"/>
    <w:rsid w:val="00C367A2"/>
    <w:rsid w:val="00EA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2686</Words>
  <Characters>15312</Characters>
  <Application>Microsoft Office Word</Application>
  <DocSecurity>0</DocSecurity>
  <Lines>127</Lines>
  <Paragraphs>35</Paragraphs>
  <ScaleCrop>false</ScaleCrop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5</cp:revision>
  <dcterms:created xsi:type="dcterms:W3CDTF">2026-02-10T12:50:00Z</dcterms:created>
  <dcterms:modified xsi:type="dcterms:W3CDTF">2026-02-10T12:55:00Z</dcterms:modified>
</cp:coreProperties>
</file>