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900" w:rsidRPr="00C43900" w:rsidRDefault="004F4247" w:rsidP="00C43900">
      <w:pPr>
        <w:rPr>
          <w:rFonts w:ascii="Times New Roman" w:hAnsi="Times New Roman" w:cs="Times New Roman"/>
          <w:i/>
          <w:sz w:val="20"/>
          <w:szCs w:val="20"/>
        </w:rPr>
      </w:pPr>
      <w:r>
        <w:rPr>
          <w:rFonts w:ascii="Times New Roman" w:hAnsi="Times New Roman" w:cs="Times New Roman"/>
          <w:i/>
          <w:sz w:val="20"/>
          <w:szCs w:val="20"/>
        </w:rPr>
        <w:t>Текст подготовил: Алексеев Евгений Алексеевич</w:t>
      </w:r>
    </w:p>
    <w:p w:rsidR="00C43900" w:rsidRDefault="00C43900">
      <w:pPr>
        <w:rPr>
          <w:rFonts w:ascii="Times New Roman" w:hAnsi="Times New Roman" w:cs="Times New Roman"/>
          <w:b/>
          <w:sz w:val="28"/>
          <w:szCs w:val="28"/>
        </w:rPr>
      </w:pPr>
    </w:p>
    <w:p w:rsidR="00656EB0" w:rsidRPr="00656EB0" w:rsidRDefault="00656EB0" w:rsidP="00656EB0">
      <w:pPr>
        <w:rPr>
          <w:rFonts w:ascii="Times New Roman" w:hAnsi="Times New Roman" w:cs="Times New Roman"/>
          <w:b/>
          <w:sz w:val="28"/>
          <w:szCs w:val="28"/>
        </w:rPr>
      </w:pPr>
      <w:r w:rsidRPr="00656EB0">
        <w:rPr>
          <w:rFonts w:ascii="Times New Roman" w:hAnsi="Times New Roman" w:cs="Times New Roman"/>
          <w:b/>
          <w:bCs/>
          <w:sz w:val="28"/>
          <w:szCs w:val="28"/>
        </w:rPr>
        <w:t>Раздел V. Культура Курского края в 20 – 30-е годы</w:t>
      </w:r>
    </w:p>
    <w:p w:rsidR="00656EB0" w:rsidRPr="00656EB0" w:rsidRDefault="00656EB0" w:rsidP="00656EB0">
      <w:pPr>
        <w:rPr>
          <w:rFonts w:ascii="Times New Roman" w:hAnsi="Times New Roman" w:cs="Times New Roman"/>
          <w:b/>
          <w:sz w:val="28"/>
          <w:szCs w:val="28"/>
        </w:rPr>
      </w:pPr>
      <w:r w:rsidRPr="00656EB0">
        <w:rPr>
          <w:rFonts w:ascii="Times New Roman" w:hAnsi="Times New Roman" w:cs="Times New Roman"/>
          <w:b/>
          <w:sz w:val="28"/>
          <w:szCs w:val="28"/>
        </w:rPr>
        <w:t xml:space="preserve">Курские писатели </w:t>
      </w:r>
    </w:p>
    <w:p w:rsidR="00C43900" w:rsidRDefault="00C43900" w:rsidP="00C43900">
      <w:pPr>
        <w:rPr>
          <w:rFonts w:ascii="Times New Roman" w:hAnsi="Times New Roman" w:cs="Times New Roman"/>
          <w:sz w:val="24"/>
          <w:szCs w:val="24"/>
        </w:rPr>
      </w:pPr>
      <w:r>
        <w:rPr>
          <w:rFonts w:ascii="Times New Roman" w:hAnsi="Times New Roman" w:cs="Times New Roman"/>
          <w:sz w:val="24"/>
          <w:szCs w:val="24"/>
        </w:rPr>
        <w:t>Краткое описание</w:t>
      </w:r>
    </w:p>
    <w:p w:rsidR="00C43900" w:rsidRPr="00656EB0" w:rsidRDefault="00656EB0" w:rsidP="00C43900">
      <w:pPr>
        <w:rPr>
          <w:rFonts w:ascii="Times New Roman" w:hAnsi="Times New Roman" w:cs="Times New Roman"/>
          <w:sz w:val="28"/>
          <w:szCs w:val="28"/>
        </w:rPr>
      </w:pPr>
      <w:r w:rsidRPr="00656EB0">
        <w:rPr>
          <w:rFonts w:ascii="Times New Roman" w:hAnsi="Times New Roman" w:cs="Times New Roman"/>
          <w:sz w:val="28"/>
          <w:szCs w:val="28"/>
        </w:rPr>
        <w:t>Песенный, соловьиный край коренной России пробудил к жизни немало писательских дарований. С курскими впечатлениями связаны яркие страницы в творчестве замечательных художников слова. Курская земля, на которой произошло одно из крупнейших сражений Великой Отечественной войны и где добывается богатая железная руда, привлекает внимание писателей и в наши дни. В общерусском литературном процессе Курск играл и играет не такую уж малозаметную роль, как полагают иной раз. </w:t>
      </w:r>
    </w:p>
    <w:p w:rsidR="00C43900" w:rsidRPr="00C43900" w:rsidRDefault="00C43900" w:rsidP="00C43900">
      <w:pPr>
        <w:rPr>
          <w:rFonts w:ascii="Times New Roman" w:hAnsi="Times New Roman" w:cs="Times New Roman"/>
          <w:sz w:val="24"/>
          <w:szCs w:val="24"/>
        </w:rPr>
      </w:pPr>
      <w:r>
        <w:rPr>
          <w:rFonts w:ascii="Times New Roman" w:hAnsi="Times New Roman" w:cs="Times New Roman"/>
          <w:sz w:val="24"/>
          <w:szCs w:val="24"/>
        </w:rPr>
        <w:t>Основной текст</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Советская литература, возникшая в бурные годы революции и гражданской войны, исходила из опыта, который был накоплен искусством прошлого. Однако новые темы, новое идейное содержание не могли механически вместиться в старые формы. Но пассивно ожидать, пока будет выработан стиль искусства революционной эпохи, было нельзя. Воодушевление, вызванное происходившими в стране преобразованиями, грандиозными перспективами, открывшимися перед трудящимися массами, требовало своего выражения. И все же массовая тяга к литературному творчеству была явлением не только знаменательным, но и важным для судеб нового искусства, формировавшегося в первые годы Советской власти.</w:t>
      </w:r>
    </w:p>
    <w:p w:rsidR="00656EB0" w:rsidRPr="00656EB0" w:rsidRDefault="00656EB0" w:rsidP="00656EB0">
      <w:pPr>
        <w:rPr>
          <w:rFonts w:ascii="Times New Roman" w:hAnsi="Times New Roman" w:cs="Times New Roman"/>
          <w:i/>
          <w:sz w:val="28"/>
          <w:szCs w:val="28"/>
        </w:rPr>
      </w:pPr>
      <w:r w:rsidRPr="00656EB0">
        <w:rPr>
          <w:rFonts w:ascii="Times New Roman" w:hAnsi="Times New Roman" w:cs="Times New Roman"/>
          <w:i/>
          <w:iCs/>
          <w:sz w:val="28"/>
          <w:szCs w:val="28"/>
        </w:rPr>
        <w:t xml:space="preserve">«Удивительное это было время!— вспоминает Е. Благинина. — Страна лежала в разоре и бедствии, в изнеможенье от борьбы и разрухи. Казалось бы — какие там стихи! Но никогда увлечение поэзией не было таким чистым, сильным и ярким. Книжечки стихов, напечатанные на оберточной бумаге, расхватывались так же рьяно, как пайковый хлеб, и проглатывались с той же, если не большей жадностью». </w:t>
      </w:r>
      <w:r w:rsidRPr="00656EB0">
        <w:rPr>
          <w:rFonts w:ascii="Times New Roman" w:hAnsi="Times New Roman" w:cs="Times New Roman"/>
          <w:sz w:val="28"/>
          <w:szCs w:val="28"/>
        </w:rPr>
        <w:t xml:space="preserve">В 1920 году в помещении </w:t>
      </w:r>
      <w:proofErr w:type="spellStart"/>
      <w:r w:rsidRPr="00656EB0">
        <w:rPr>
          <w:rFonts w:ascii="Times New Roman" w:hAnsi="Times New Roman" w:cs="Times New Roman"/>
          <w:sz w:val="28"/>
          <w:szCs w:val="28"/>
        </w:rPr>
        <w:t>педтехникума</w:t>
      </w:r>
      <w:proofErr w:type="spellEnd"/>
      <w:r w:rsidRPr="00656EB0">
        <w:rPr>
          <w:rFonts w:ascii="Times New Roman" w:hAnsi="Times New Roman" w:cs="Times New Roman"/>
          <w:sz w:val="28"/>
          <w:szCs w:val="28"/>
        </w:rPr>
        <w:t xml:space="preserve"> на Мирной, 8, собирался кружок писателей, присвоивший себе громкое имя «Курского союза поэтов» (хотя в него входили и прозаики). Это был кружок, в котором состояли очень разные и по возрасту, и по положению, и по уровню литературного мастерства, и по самому характеру </w:t>
      </w:r>
      <w:r w:rsidRPr="00656EB0">
        <w:rPr>
          <w:rFonts w:ascii="Times New Roman" w:hAnsi="Times New Roman" w:cs="Times New Roman"/>
          <w:sz w:val="28"/>
          <w:szCs w:val="28"/>
        </w:rPr>
        <w:lastRenderedPageBreak/>
        <w:t xml:space="preserve">творчества люди. Председателем союза считалась Софья </w:t>
      </w:r>
      <w:proofErr w:type="spellStart"/>
      <w:r w:rsidRPr="00656EB0">
        <w:rPr>
          <w:rFonts w:ascii="Times New Roman" w:hAnsi="Times New Roman" w:cs="Times New Roman"/>
          <w:sz w:val="28"/>
          <w:szCs w:val="28"/>
        </w:rPr>
        <w:t>Валлат</w:t>
      </w:r>
      <w:proofErr w:type="spellEnd"/>
      <w:r w:rsidRPr="00656EB0">
        <w:rPr>
          <w:rFonts w:ascii="Times New Roman" w:hAnsi="Times New Roman" w:cs="Times New Roman"/>
          <w:sz w:val="28"/>
          <w:szCs w:val="28"/>
        </w:rPr>
        <w:t xml:space="preserve">. Она писала стихи несколько камерные, подражательные. Но важнее было, как рассказывает Е. Благинина, что С. </w:t>
      </w:r>
      <w:proofErr w:type="spellStart"/>
      <w:r w:rsidRPr="00656EB0">
        <w:rPr>
          <w:rFonts w:ascii="Times New Roman" w:hAnsi="Times New Roman" w:cs="Times New Roman"/>
          <w:sz w:val="28"/>
          <w:szCs w:val="28"/>
        </w:rPr>
        <w:t>Валлат</w:t>
      </w:r>
      <w:proofErr w:type="spellEnd"/>
      <w:r w:rsidRPr="00656EB0">
        <w:rPr>
          <w:rFonts w:ascii="Times New Roman" w:hAnsi="Times New Roman" w:cs="Times New Roman"/>
          <w:sz w:val="28"/>
          <w:szCs w:val="28"/>
        </w:rPr>
        <w:t xml:space="preserve"> «не давала дремать нашим головам. Она учила нас основам стихосложения, истории мировой и отечественной поэзии; мягко, без нажима приучала к систематической работе…». Приходил в союз и Валериан </w:t>
      </w:r>
      <w:proofErr w:type="spellStart"/>
      <w:r w:rsidRPr="00656EB0">
        <w:rPr>
          <w:rFonts w:ascii="Times New Roman" w:hAnsi="Times New Roman" w:cs="Times New Roman"/>
          <w:sz w:val="28"/>
          <w:szCs w:val="28"/>
        </w:rPr>
        <w:t>Бородаевский</w:t>
      </w:r>
      <w:proofErr w:type="spellEnd"/>
      <w:r w:rsidRPr="00656EB0">
        <w:rPr>
          <w:rFonts w:ascii="Times New Roman" w:hAnsi="Times New Roman" w:cs="Times New Roman"/>
          <w:sz w:val="28"/>
          <w:szCs w:val="28"/>
        </w:rPr>
        <w:t>, живший в Курске еще до революции. Он был автором трех поэтических книг, которые тяготели к символизму: «Стихотворения. Элегии. Оды. Идиллии» (</w:t>
      </w:r>
      <w:proofErr w:type="spellStart"/>
      <w:r w:rsidRPr="00656EB0">
        <w:rPr>
          <w:rFonts w:ascii="Times New Roman" w:hAnsi="Times New Roman" w:cs="Times New Roman"/>
          <w:sz w:val="28"/>
          <w:szCs w:val="28"/>
        </w:rPr>
        <w:t>Спб</w:t>
      </w:r>
      <w:proofErr w:type="spellEnd"/>
      <w:r w:rsidRPr="00656EB0">
        <w:rPr>
          <w:rFonts w:ascii="Times New Roman" w:hAnsi="Times New Roman" w:cs="Times New Roman"/>
          <w:sz w:val="28"/>
          <w:szCs w:val="28"/>
        </w:rPr>
        <w:t>., 1909, с предисловием Вячеслава Иванова); «Страстные свечи. Стансы» (</w:t>
      </w:r>
      <w:proofErr w:type="spellStart"/>
      <w:r w:rsidRPr="00656EB0">
        <w:rPr>
          <w:rFonts w:ascii="Times New Roman" w:hAnsi="Times New Roman" w:cs="Times New Roman"/>
          <w:sz w:val="28"/>
          <w:szCs w:val="28"/>
        </w:rPr>
        <w:t>Спб</w:t>
      </w:r>
      <w:proofErr w:type="spellEnd"/>
      <w:r w:rsidRPr="00656EB0">
        <w:rPr>
          <w:rFonts w:ascii="Times New Roman" w:hAnsi="Times New Roman" w:cs="Times New Roman"/>
          <w:sz w:val="28"/>
          <w:szCs w:val="28"/>
        </w:rPr>
        <w:t xml:space="preserve">., 1909); «На лоне родимой земли. Вторая книга стихов» (М., 1914). Молодежь </w:t>
      </w:r>
      <w:r w:rsidRPr="00656EB0">
        <w:rPr>
          <w:rFonts w:ascii="Times New Roman" w:hAnsi="Times New Roman" w:cs="Times New Roman"/>
          <w:i/>
          <w:sz w:val="28"/>
          <w:szCs w:val="28"/>
        </w:rPr>
        <w:t>смотрела на него как на зрелого мастера. </w:t>
      </w:r>
    </w:p>
    <w:p w:rsidR="00656EB0" w:rsidRPr="00656EB0" w:rsidRDefault="00656EB0" w:rsidP="00656EB0">
      <w:pPr>
        <w:rPr>
          <w:rFonts w:ascii="Times New Roman" w:hAnsi="Times New Roman" w:cs="Times New Roman"/>
          <w:sz w:val="28"/>
          <w:szCs w:val="28"/>
        </w:rPr>
      </w:pPr>
      <w:proofErr w:type="gramStart"/>
      <w:r w:rsidRPr="00656EB0">
        <w:rPr>
          <w:rFonts w:ascii="Times New Roman" w:hAnsi="Times New Roman" w:cs="Times New Roman"/>
          <w:b/>
          <w:sz w:val="28"/>
          <w:szCs w:val="28"/>
        </w:rPr>
        <w:t>БЛАГИНИНА Елена Александровна</w:t>
      </w:r>
      <w:r w:rsidRPr="00656EB0">
        <w:rPr>
          <w:rFonts w:ascii="Times New Roman" w:hAnsi="Times New Roman" w:cs="Times New Roman"/>
          <w:sz w:val="28"/>
          <w:szCs w:val="28"/>
        </w:rPr>
        <w:t xml:space="preserve"> [14(27).V.1903 – 24.IV.1989] — поэтесса.</w:t>
      </w:r>
      <w:proofErr w:type="gramEnd"/>
      <w:r w:rsidRPr="00656EB0">
        <w:rPr>
          <w:rFonts w:ascii="Times New Roman" w:hAnsi="Times New Roman" w:cs="Times New Roman"/>
          <w:sz w:val="28"/>
          <w:szCs w:val="28"/>
        </w:rPr>
        <w:t xml:space="preserve"> Родилась </w:t>
      </w:r>
      <w:proofErr w:type="gramStart"/>
      <w:r w:rsidRPr="00656EB0">
        <w:rPr>
          <w:rFonts w:ascii="Times New Roman" w:hAnsi="Times New Roman" w:cs="Times New Roman"/>
          <w:sz w:val="28"/>
          <w:szCs w:val="28"/>
        </w:rPr>
        <w:t>в</w:t>
      </w:r>
      <w:proofErr w:type="gramEnd"/>
      <w:r w:rsidRPr="00656EB0">
        <w:rPr>
          <w:rFonts w:ascii="Times New Roman" w:hAnsi="Times New Roman" w:cs="Times New Roman"/>
          <w:sz w:val="28"/>
          <w:szCs w:val="28"/>
        </w:rPr>
        <w:t xml:space="preserve"> </w:t>
      </w:r>
      <w:proofErr w:type="gramStart"/>
      <w:r w:rsidRPr="00656EB0">
        <w:rPr>
          <w:rFonts w:ascii="Times New Roman" w:hAnsi="Times New Roman" w:cs="Times New Roman"/>
          <w:sz w:val="28"/>
          <w:szCs w:val="28"/>
        </w:rPr>
        <w:t>с</w:t>
      </w:r>
      <w:proofErr w:type="gramEnd"/>
      <w:r w:rsidRPr="00656EB0">
        <w:rPr>
          <w:rFonts w:ascii="Times New Roman" w:hAnsi="Times New Roman" w:cs="Times New Roman"/>
          <w:sz w:val="28"/>
          <w:szCs w:val="28"/>
        </w:rPr>
        <w:t xml:space="preserve">. Яковлево Орловской губернии в семье железнодорожника.  Вскоре после её рождения семья переехала в Курск, где Благинина начинала учиться в Мариинской гимназии, а заканчивала учебу уже при советской власти в средней школе № 3. В 1920 г. стала студенткой Курского института народного образования, была активной участницей собраний Курского союза поэтов. </w:t>
      </w:r>
      <w:hyperlink r:id="rId8" w:history="1">
        <w:r w:rsidRPr="00656EB0">
          <w:rPr>
            <w:rStyle w:val="aa"/>
            <w:rFonts w:ascii="Times New Roman" w:hAnsi="Times New Roman" w:cs="Times New Roman"/>
            <w:sz w:val="28"/>
            <w:szCs w:val="28"/>
          </w:rPr>
          <w:t>http://old-kursk.ru/book/chronicles/chron036.html</w:t>
        </w:r>
      </w:hyperlink>
      <w:r w:rsidRPr="00656EB0">
        <w:rPr>
          <w:rFonts w:ascii="Times New Roman" w:hAnsi="Times New Roman" w:cs="Times New Roman"/>
          <w:sz w:val="28"/>
          <w:szCs w:val="28"/>
        </w:rPr>
        <w:t xml:space="preserve"> </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6BCC0881" wp14:editId="0D6F2B50">
            <wp:simplePos x="0" y="0"/>
            <wp:positionH relativeFrom="column">
              <wp:posOffset>-3810</wp:posOffset>
            </wp:positionH>
            <wp:positionV relativeFrom="paragraph">
              <wp:posOffset>-3810</wp:posOffset>
            </wp:positionV>
            <wp:extent cx="2518410" cy="3343275"/>
            <wp:effectExtent l="0" t="0" r="0" b="9525"/>
            <wp:wrapSquare wrapText="bothSides"/>
            <wp:docPr id="10" name="Рисунок 10" descr="https://r.mt.ru/r23/photo47AE/20795319578-0/jpg/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mt.ru/r23/photo47AE/20795319578-0/jpg/bp.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841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EB0">
        <w:rPr>
          <w:rFonts w:ascii="Times New Roman" w:hAnsi="Times New Roman" w:cs="Times New Roman"/>
          <w:sz w:val="28"/>
          <w:szCs w:val="28"/>
        </w:rPr>
        <w:t xml:space="preserve"> В 1921 г. в сборнике «Начало» опубликовано её первое стихотворение «Девочка с </w:t>
      </w:r>
      <w:proofErr w:type="spellStart"/>
      <w:r w:rsidRPr="00656EB0">
        <w:rPr>
          <w:rFonts w:ascii="Times New Roman" w:hAnsi="Times New Roman" w:cs="Times New Roman"/>
          <w:sz w:val="28"/>
          <w:szCs w:val="28"/>
        </w:rPr>
        <w:t>картинкой»</w:t>
      </w:r>
      <w:proofErr w:type="gramStart"/>
      <w:r w:rsidRPr="00656EB0">
        <w:rPr>
          <w:rFonts w:ascii="Times New Roman" w:hAnsi="Times New Roman" w:cs="Times New Roman"/>
          <w:sz w:val="28"/>
          <w:szCs w:val="28"/>
        </w:rPr>
        <w:t>.В</w:t>
      </w:r>
      <w:proofErr w:type="spellEnd"/>
      <w:proofErr w:type="gramEnd"/>
      <w:r w:rsidRPr="00656EB0">
        <w:rPr>
          <w:rFonts w:ascii="Times New Roman" w:hAnsi="Times New Roman" w:cs="Times New Roman"/>
          <w:sz w:val="28"/>
          <w:szCs w:val="28"/>
        </w:rPr>
        <w:t xml:space="preserve"> 1922 г. опубликовала свои стихи в сборниках «Золотое зерно» и «Альманах первый», издаваемых «Курским союзом поэтов». Много стихов Благинина публиковала в газете «Курская правда». Стихи, опубликованные в Курске, сразу же привлекли внимание столичных литературных критиков, в частности, Вс. Рождественского. В 1922 г. уехала в Москву, работала в экспедиции газеты «Известия» и заочно училась в Высшем литературно-художественном институте им. В. Я. Брюсова, который окончила в 1925 г.</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lastRenderedPageBreak/>
        <w:t>Творчество поэтессы, в основном, обращено к детям. С 1934 г. она работала в журналах «Затейник» и «</w:t>
      </w:r>
      <w:proofErr w:type="spellStart"/>
      <w:r w:rsidRPr="00656EB0">
        <w:rPr>
          <w:rFonts w:ascii="Times New Roman" w:hAnsi="Times New Roman" w:cs="Times New Roman"/>
          <w:sz w:val="28"/>
          <w:szCs w:val="28"/>
        </w:rPr>
        <w:t>Мурзилка</w:t>
      </w:r>
      <w:proofErr w:type="spellEnd"/>
      <w:r w:rsidRPr="00656EB0">
        <w:rPr>
          <w:rFonts w:ascii="Times New Roman" w:hAnsi="Times New Roman" w:cs="Times New Roman"/>
          <w:sz w:val="28"/>
          <w:szCs w:val="28"/>
        </w:rPr>
        <w:t>». Стихи Благининой отличаются лиричностью и напевностью. Благинина — автор книг стихов «Осень» (1936), поэмы «Садко» (1936), «Вот какая мама» (1939), «Посидим в тишине» (1940), «Радуга» (1948), «Огонек» (1950) и др., а также сказок и пьес для детского театра кукол. В 1950 г. побывала в Курске, встречалась с детьми детского сада № 1. В 1966 г. вышел сборник стихов «Окно в сад» для взрослого читателя, а в 1973 г. еще один — «Складень».</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xml:space="preserve"> Благинина много занималась переводами с украинского (Т. Г. Шевченко, Леси Украинки и др.), белорусского (Я. Колас), еврейского (Л. М. </w:t>
      </w:r>
      <w:proofErr w:type="spellStart"/>
      <w:r w:rsidRPr="00656EB0">
        <w:rPr>
          <w:rFonts w:ascii="Times New Roman" w:hAnsi="Times New Roman" w:cs="Times New Roman"/>
          <w:sz w:val="28"/>
          <w:szCs w:val="28"/>
        </w:rPr>
        <w:t>Квитко</w:t>
      </w:r>
      <w:proofErr w:type="spellEnd"/>
      <w:r w:rsidRPr="00656EB0">
        <w:rPr>
          <w:rFonts w:ascii="Times New Roman" w:hAnsi="Times New Roman" w:cs="Times New Roman"/>
          <w:sz w:val="28"/>
          <w:szCs w:val="28"/>
        </w:rPr>
        <w:t xml:space="preserve">, И.-Л. Перец), молдавского и др. языков. Скончалась в Москве, </w:t>
      </w:r>
      <w:proofErr w:type="gramStart"/>
      <w:r w:rsidRPr="00656EB0">
        <w:rPr>
          <w:rFonts w:ascii="Times New Roman" w:hAnsi="Times New Roman" w:cs="Times New Roman"/>
          <w:sz w:val="28"/>
          <w:szCs w:val="28"/>
        </w:rPr>
        <w:t>похоронена</w:t>
      </w:r>
      <w:proofErr w:type="gramEnd"/>
      <w:r w:rsidRPr="00656EB0">
        <w:rPr>
          <w:rFonts w:ascii="Times New Roman" w:hAnsi="Times New Roman" w:cs="Times New Roman"/>
          <w:sz w:val="28"/>
          <w:szCs w:val="28"/>
        </w:rPr>
        <w:t xml:space="preserve"> в г. Голицыно (Московская обл., Одинцовский р-н).</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В 1922 году в Ку</w:t>
      </w:r>
      <w:proofErr w:type="gramStart"/>
      <w:r w:rsidRPr="00656EB0">
        <w:rPr>
          <w:rFonts w:ascii="Times New Roman" w:hAnsi="Times New Roman" w:cs="Times New Roman"/>
          <w:sz w:val="28"/>
          <w:szCs w:val="28"/>
        </w:rPr>
        <w:t>рск пр</w:t>
      </w:r>
      <w:proofErr w:type="gramEnd"/>
      <w:r w:rsidRPr="00656EB0">
        <w:rPr>
          <w:rFonts w:ascii="Times New Roman" w:hAnsi="Times New Roman" w:cs="Times New Roman"/>
          <w:sz w:val="28"/>
          <w:szCs w:val="28"/>
        </w:rPr>
        <w:t>иезжал В. Я. Брюсов. Со своих позиций, разумеется, он говорил о молодой советской поэзии и читал свои (в том числе и старые) стихотворения. Чеканные строки стихов В. Я. Брюсова произвели большое впечатление на любителей литературы, оставили определенный след и в творческой учебе тогдашних курских поэтов.</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xml:space="preserve">«Большим событием в литературной жизни Курска, — как свидетельствует И. Г. </w:t>
      </w:r>
      <w:proofErr w:type="spellStart"/>
      <w:r w:rsidRPr="00656EB0">
        <w:rPr>
          <w:rFonts w:ascii="Times New Roman" w:hAnsi="Times New Roman" w:cs="Times New Roman"/>
          <w:sz w:val="28"/>
          <w:szCs w:val="28"/>
        </w:rPr>
        <w:t>Клабуновский</w:t>
      </w:r>
      <w:proofErr w:type="spellEnd"/>
      <w:r w:rsidRPr="00656EB0">
        <w:rPr>
          <w:rFonts w:ascii="Times New Roman" w:hAnsi="Times New Roman" w:cs="Times New Roman"/>
          <w:sz w:val="28"/>
          <w:szCs w:val="28"/>
        </w:rPr>
        <w:t xml:space="preserve">, — был приезд Риты </w:t>
      </w:r>
      <w:proofErr w:type="gramStart"/>
      <w:r w:rsidRPr="00656EB0">
        <w:rPr>
          <w:rFonts w:ascii="Times New Roman" w:hAnsi="Times New Roman" w:cs="Times New Roman"/>
          <w:sz w:val="28"/>
          <w:szCs w:val="28"/>
        </w:rPr>
        <w:t>Райт-Ковалевой</w:t>
      </w:r>
      <w:proofErr w:type="gramEnd"/>
      <w:r w:rsidRPr="00656EB0">
        <w:rPr>
          <w:rFonts w:ascii="Times New Roman" w:hAnsi="Times New Roman" w:cs="Times New Roman"/>
          <w:sz w:val="28"/>
          <w:szCs w:val="28"/>
        </w:rPr>
        <w:t xml:space="preserve"> (в свое время обучавшейся в Курской гимназии), переводчицы «Мистерии-буфф» В. Маяковского на немецкий язык (для делегатов III конгресса Коминтерна). </w:t>
      </w:r>
      <w:proofErr w:type="gramStart"/>
      <w:r w:rsidRPr="00656EB0">
        <w:rPr>
          <w:rFonts w:ascii="Times New Roman" w:hAnsi="Times New Roman" w:cs="Times New Roman"/>
          <w:sz w:val="28"/>
          <w:szCs w:val="28"/>
        </w:rPr>
        <w:t>По ее инициативе в зале бывшего «благородного собрания» состоялся большой разговор о поэзии» (</w:t>
      </w:r>
      <w:proofErr w:type="spellStart"/>
      <w:r w:rsidRPr="00656EB0">
        <w:rPr>
          <w:rFonts w:ascii="Times New Roman" w:hAnsi="Times New Roman" w:cs="Times New Roman"/>
          <w:sz w:val="28"/>
          <w:szCs w:val="28"/>
        </w:rPr>
        <w:t>Клабуновский</w:t>
      </w:r>
      <w:proofErr w:type="spellEnd"/>
      <w:r w:rsidRPr="00656EB0">
        <w:rPr>
          <w:rFonts w:ascii="Times New Roman" w:hAnsi="Times New Roman" w:cs="Times New Roman"/>
          <w:sz w:val="28"/>
          <w:szCs w:val="28"/>
        </w:rPr>
        <w:t xml:space="preserve"> И. Г. Письмо Р. Ф. Свешниковой от 7 апреля 1972 г. См. также:</w:t>
      </w:r>
      <w:proofErr w:type="gramEnd"/>
      <w:r w:rsidRPr="00656EB0">
        <w:rPr>
          <w:rFonts w:ascii="Times New Roman" w:hAnsi="Times New Roman" w:cs="Times New Roman"/>
          <w:sz w:val="28"/>
          <w:szCs w:val="28"/>
        </w:rPr>
        <w:t xml:space="preserve"> Райт Р. Лучшие воспоминания.— </w:t>
      </w:r>
      <w:proofErr w:type="gramStart"/>
      <w:r w:rsidRPr="00656EB0">
        <w:rPr>
          <w:rFonts w:ascii="Times New Roman" w:hAnsi="Times New Roman" w:cs="Times New Roman"/>
          <w:sz w:val="28"/>
          <w:szCs w:val="28"/>
        </w:rPr>
        <w:t>Ученые записки Тартуского университета. 1966, № 184)</w:t>
      </w:r>
      <w:proofErr w:type="gramEnd"/>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В середине марта 1926 года с «отчетом правительства XIII Курскому губернскому съезду Советов» в Ку</w:t>
      </w:r>
      <w:proofErr w:type="gramStart"/>
      <w:r w:rsidRPr="00656EB0">
        <w:rPr>
          <w:rFonts w:ascii="Times New Roman" w:hAnsi="Times New Roman" w:cs="Times New Roman"/>
          <w:sz w:val="28"/>
          <w:szCs w:val="28"/>
        </w:rPr>
        <w:t>рск пр</w:t>
      </w:r>
      <w:proofErr w:type="gramEnd"/>
      <w:r w:rsidRPr="00656EB0">
        <w:rPr>
          <w:rFonts w:ascii="Times New Roman" w:hAnsi="Times New Roman" w:cs="Times New Roman"/>
          <w:sz w:val="28"/>
          <w:szCs w:val="28"/>
        </w:rPr>
        <w:t>иезжал нарком просвещения А. В. Луначарский. Как раз к этому времени местный драматический театр осуществил постановку его пьесы «Яд». Перед началом спектакля Анатолий Васильевич рассказал зрителям «о замысле своей пьесы… о ее персонажах» («</w:t>
      </w:r>
      <w:proofErr w:type="gramStart"/>
      <w:r w:rsidRPr="00656EB0">
        <w:rPr>
          <w:rFonts w:ascii="Times New Roman" w:hAnsi="Times New Roman" w:cs="Times New Roman"/>
          <w:sz w:val="28"/>
          <w:szCs w:val="28"/>
        </w:rPr>
        <w:t>Курская</w:t>
      </w:r>
      <w:proofErr w:type="gramEnd"/>
      <w:r w:rsidRPr="00656EB0">
        <w:rPr>
          <w:rFonts w:ascii="Times New Roman" w:hAnsi="Times New Roman" w:cs="Times New Roman"/>
          <w:sz w:val="28"/>
          <w:szCs w:val="28"/>
        </w:rPr>
        <w:t xml:space="preserve"> правда», 1926, № 62, 18 марта). Нарком посетил ряд учебных заведений, присутствовал в одной из школ на постановке «экспериментальным драматическим кружком» инсценировки романа А. Н. Толстого «Аэлита».</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lastRenderedPageBreak/>
        <w:t xml:space="preserve">В феврале 1927 года Курск посетили В. В. Маяковский и Н. Н. Асеев. Ранее В. Маяковский был знаком с Курском главным образом по рассказам Н. Асеева. Маяковский нередко расспрашивал его о звучании стиха: </w:t>
      </w:r>
      <w:proofErr w:type="gramStart"/>
      <w:r w:rsidRPr="00656EB0">
        <w:rPr>
          <w:rFonts w:ascii="Times New Roman" w:hAnsi="Times New Roman" w:cs="Times New Roman"/>
          <w:sz w:val="28"/>
          <w:szCs w:val="28"/>
        </w:rPr>
        <w:t>«Как у меня там по-курски» (Асеев Н. Собр. соч. в 5 томах, т. 5.</w:t>
      </w:r>
      <w:proofErr w:type="gramEnd"/>
      <w:r w:rsidRPr="00656EB0">
        <w:rPr>
          <w:rFonts w:ascii="Times New Roman" w:hAnsi="Times New Roman" w:cs="Times New Roman"/>
          <w:sz w:val="28"/>
          <w:szCs w:val="28"/>
        </w:rPr>
        <w:t xml:space="preserve"> </w:t>
      </w:r>
      <w:proofErr w:type="gramStart"/>
      <w:r w:rsidRPr="00656EB0">
        <w:rPr>
          <w:rFonts w:ascii="Times New Roman" w:hAnsi="Times New Roman" w:cs="Times New Roman"/>
          <w:sz w:val="28"/>
          <w:szCs w:val="28"/>
        </w:rPr>
        <w:t>М., 1963, с. 656).</w:t>
      </w:r>
      <w:proofErr w:type="gramEnd"/>
      <w:r w:rsidRPr="00656EB0">
        <w:rPr>
          <w:rFonts w:ascii="Times New Roman" w:hAnsi="Times New Roman" w:cs="Times New Roman"/>
          <w:sz w:val="28"/>
          <w:szCs w:val="28"/>
        </w:rPr>
        <w:t xml:space="preserve"> Очевидно, благодаря Н. Асееву в поэму «Рабочим Курска, добывшим первую руду, временный памятник работы Владимира Маяковского» вошла знакомая, пожалуй, только одним курянам речка </w:t>
      </w:r>
      <w:proofErr w:type="spellStart"/>
      <w:r w:rsidRPr="00656EB0">
        <w:rPr>
          <w:rFonts w:ascii="Times New Roman" w:hAnsi="Times New Roman" w:cs="Times New Roman"/>
          <w:sz w:val="28"/>
          <w:szCs w:val="28"/>
        </w:rPr>
        <w:t>Тускарь</w:t>
      </w:r>
      <w:proofErr w:type="spellEnd"/>
      <w:r w:rsidRPr="00656EB0">
        <w:rPr>
          <w:rFonts w:ascii="Times New Roman" w:hAnsi="Times New Roman" w:cs="Times New Roman"/>
          <w:sz w:val="28"/>
          <w:szCs w:val="28"/>
        </w:rPr>
        <w:t>. Поэма «Рабочим Курска…» (1923) была написана под впечатлением доклада академика И. М. Губкина «К разгадке Курской аномалии», в которой намечались практические пути добычи богатой руды.</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Во время своих выступлений в Курске Маяковский наряду с другими своими произведениями читал, разумеется, и поэму, посвященную курянам. Выступал он также с докладом «Лицо левой литературы», рассказывая о своих заграничных поездках. Он говорил о проблемах развития современной поэзии, об ответственности советского писателя перед партией и народом, о социальном заказе, о необходимости повышать качество литературного творчества. Встреча с В. В. Маяковским надолго осталась в памяти курян, возбудила острые споры о поэзии, ее задачах, о новых формах стиха.</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xml:space="preserve">Маяковский представил курянам Николая Асеева: «Со мной приехал талантливый поэт, ваш, курский поэт Асеев. Своими стихами он доставит вам удовольствие. </w:t>
      </w:r>
      <w:proofErr w:type="gramStart"/>
      <w:r w:rsidRPr="00656EB0">
        <w:rPr>
          <w:rFonts w:ascii="Times New Roman" w:hAnsi="Times New Roman" w:cs="Times New Roman"/>
          <w:sz w:val="28"/>
          <w:szCs w:val="28"/>
        </w:rPr>
        <w:t>Для вас — несомненный выигрыш» (Тартаковская Т. А. Николай Асеев и Курский край.</w:t>
      </w:r>
      <w:proofErr w:type="gramEnd"/>
      <w:r w:rsidRPr="00656EB0">
        <w:rPr>
          <w:rFonts w:ascii="Times New Roman" w:hAnsi="Times New Roman" w:cs="Times New Roman"/>
          <w:sz w:val="28"/>
          <w:szCs w:val="28"/>
        </w:rPr>
        <w:t xml:space="preserve">— В кн.: Из прошлого и настоящего Курского края. </w:t>
      </w:r>
      <w:proofErr w:type="gramStart"/>
      <w:r w:rsidRPr="00656EB0">
        <w:rPr>
          <w:rFonts w:ascii="Times New Roman" w:hAnsi="Times New Roman" w:cs="Times New Roman"/>
          <w:sz w:val="28"/>
          <w:szCs w:val="28"/>
        </w:rPr>
        <w:t>Воронеж, 1971, стр. 127).</w:t>
      </w:r>
      <w:proofErr w:type="gramEnd"/>
      <w:r w:rsidRPr="00656EB0">
        <w:rPr>
          <w:rFonts w:ascii="Times New Roman" w:hAnsi="Times New Roman" w:cs="Times New Roman"/>
          <w:sz w:val="28"/>
          <w:szCs w:val="28"/>
        </w:rPr>
        <w:t xml:space="preserve"> Для многих находившихся в зале сообщение о том, что Николай Николаевич Асеев (1889—1963) курянин, было открытием.</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b/>
          <w:sz w:val="28"/>
          <w:szCs w:val="28"/>
        </w:rPr>
        <w:t xml:space="preserve">Асеев (настоящая фамилия </w:t>
      </w:r>
      <w:proofErr w:type="spellStart"/>
      <w:r w:rsidRPr="00656EB0">
        <w:rPr>
          <w:rFonts w:ascii="Times New Roman" w:hAnsi="Times New Roman" w:cs="Times New Roman"/>
          <w:b/>
          <w:sz w:val="28"/>
          <w:szCs w:val="28"/>
        </w:rPr>
        <w:t>Штальбаум</w:t>
      </w:r>
      <w:proofErr w:type="spellEnd"/>
      <w:r w:rsidRPr="00656EB0">
        <w:rPr>
          <w:rFonts w:ascii="Times New Roman" w:hAnsi="Times New Roman" w:cs="Times New Roman"/>
          <w:b/>
          <w:sz w:val="28"/>
          <w:szCs w:val="28"/>
        </w:rPr>
        <w:t xml:space="preserve">), Николай Николаевич </w:t>
      </w:r>
      <w:r w:rsidRPr="00656EB0">
        <w:rPr>
          <w:rFonts w:ascii="Times New Roman" w:hAnsi="Times New Roman" w:cs="Times New Roman"/>
          <w:sz w:val="28"/>
          <w:szCs w:val="28"/>
        </w:rPr>
        <w:t xml:space="preserve">[28.VI(10.VII).1889 – 16.VII.1963] — русский, советский поэт. Родился в г. Льгове Курской губернии в обедневшей дворянской семье. Образование получил в Курском реальном училище. В 1909 г. поступил в московский Коммерческий институт, посещал лекции на филологическом факультете Московского университета. </w:t>
      </w:r>
      <w:hyperlink r:id="rId10" w:history="1">
        <w:r w:rsidRPr="00656EB0">
          <w:rPr>
            <w:rStyle w:val="aa"/>
            <w:rFonts w:ascii="Times New Roman" w:hAnsi="Times New Roman" w:cs="Times New Roman"/>
            <w:sz w:val="28"/>
            <w:szCs w:val="28"/>
          </w:rPr>
          <w:t>http://kurskonb.ru/our-booke/site/persons/na.html</w:t>
        </w:r>
      </w:hyperlink>
      <w:r w:rsidRPr="00656EB0">
        <w:rPr>
          <w:rFonts w:ascii="Times New Roman" w:hAnsi="Times New Roman" w:cs="Times New Roman"/>
          <w:sz w:val="28"/>
          <w:szCs w:val="28"/>
        </w:rPr>
        <w:t xml:space="preserve"> </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3D717E51" wp14:editId="4607B960">
            <wp:simplePos x="0" y="0"/>
            <wp:positionH relativeFrom="column">
              <wp:posOffset>-3810</wp:posOffset>
            </wp:positionH>
            <wp:positionV relativeFrom="paragraph">
              <wp:posOffset>-3810</wp:posOffset>
            </wp:positionV>
            <wp:extent cx="2373630" cy="3219450"/>
            <wp:effectExtent l="0" t="0" r="7620" b="0"/>
            <wp:wrapSquare wrapText="bothSides"/>
            <wp:docPr id="8" name="Рисунок 8" descr="https://100biografiy.ru/wp-content/uploads/2022/01/Snimok-ekrana-2022-01-11-v-14.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00biografiy.ru/wp-content/uploads/2022/01/Snimok-ekrana-2022-01-11-v-14.17.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363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EB0">
        <w:rPr>
          <w:rFonts w:ascii="Times New Roman" w:hAnsi="Times New Roman" w:cs="Times New Roman"/>
          <w:sz w:val="28"/>
          <w:szCs w:val="28"/>
        </w:rPr>
        <w:t xml:space="preserve">В Москве он сблизился с поэтами и писателями, исповедующими различные новые формы словотворчества: В. Брюсовым, В. Ивановым, В. </w:t>
      </w:r>
      <w:proofErr w:type="spellStart"/>
      <w:r w:rsidRPr="00656EB0">
        <w:rPr>
          <w:rFonts w:ascii="Times New Roman" w:hAnsi="Times New Roman" w:cs="Times New Roman"/>
          <w:sz w:val="28"/>
          <w:szCs w:val="28"/>
        </w:rPr>
        <w:t>Хлебниковым</w:t>
      </w:r>
      <w:proofErr w:type="spellEnd"/>
      <w:r w:rsidRPr="00656EB0">
        <w:rPr>
          <w:rFonts w:ascii="Times New Roman" w:hAnsi="Times New Roman" w:cs="Times New Roman"/>
          <w:sz w:val="28"/>
          <w:szCs w:val="28"/>
        </w:rPr>
        <w:t xml:space="preserve">, Д. </w:t>
      </w:r>
      <w:proofErr w:type="spellStart"/>
      <w:r w:rsidRPr="00656EB0">
        <w:rPr>
          <w:rFonts w:ascii="Times New Roman" w:hAnsi="Times New Roman" w:cs="Times New Roman"/>
          <w:sz w:val="28"/>
          <w:szCs w:val="28"/>
        </w:rPr>
        <w:t>Бурлюком</w:t>
      </w:r>
      <w:proofErr w:type="spellEnd"/>
      <w:r w:rsidRPr="00656EB0">
        <w:rPr>
          <w:rFonts w:ascii="Times New Roman" w:hAnsi="Times New Roman" w:cs="Times New Roman"/>
          <w:sz w:val="28"/>
          <w:szCs w:val="28"/>
        </w:rPr>
        <w:t>, Б. Пастернаком. В 1911 г. опубликовал свои первые стихи в журнале «Русская мысль». В 1914 г. вышел его первый сборник «Ночная флейта», затем «</w:t>
      </w:r>
      <w:proofErr w:type="spellStart"/>
      <w:r w:rsidRPr="00656EB0">
        <w:rPr>
          <w:rFonts w:ascii="Times New Roman" w:hAnsi="Times New Roman" w:cs="Times New Roman"/>
          <w:sz w:val="28"/>
          <w:szCs w:val="28"/>
        </w:rPr>
        <w:t>Зор</w:t>
      </w:r>
      <w:proofErr w:type="spellEnd"/>
      <w:r w:rsidRPr="00656EB0">
        <w:rPr>
          <w:rFonts w:ascii="Times New Roman" w:hAnsi="Times New Roman" w:cs="Times New Roman"/>
          <w:sz w:val="28"/>
          <w:szCs w:val="28"/>
        </w:rPr>
        <w:t>», «</w:t>
      </w:r>
      <w:proofErr w:type="spellStart"/>
      <w:r w:rsidRPr="00656EB0">
        <w:rPr>
          <w:rFonts w:ascii="Times New Roman" w:hAnsi="Times New Roman" w:cs="Times New Roman"/>
          <w:sz w:val="28"/>
          <w:szCs w:val="28"/>
        </w:rPr>
        <w:t>Леторей</w:t>
      </w:r>
      <w:proofErr w:type="spellEnd"/>
      <w:r w:rsidRPr="00656EB0">
        <w:rPr>
          <w:rFonts w:ascii="Times New Roman" w:hAnsi="Times New Roman" w:cs="Times New Roman"/>
          <w:sz w:val="28"/>
          <w:szCs w:val="28"/>
        </w:rPr>
        <w:t>», «Оксана», «Четвертая книга стихов».</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xml:space="preserve">С началом Первой мировой войны (1914) мобилизован в императорскую армию. Оказался в гуще революционных событий 1917 г. Избирался в Совет солдатских депутатов и принимал участие в массовом братании с противником, в оставлении окопов, оказался на Дальнем Востоке. Там продолжал участвовать в творческом процессе, создав литературно-художественное объединение футуристического толка «Балаганчик». С 1921 г. жил в Москве. В столице Асеев вместе с В. Маяковским и составляет ядро «Левого фронта искусств» (ЛЕФ) — творческого объединения, считавшего себя единственным достойным представителем нового искусства. </w:t>
      </w:r>
      <w:proofErr w:type="gramStart"/>
      <w:r w:rsidRPr="00656EB0">
        <w:rPr>
          <w:rFonts w:ascii="Times New Roman" w:hAnsi="Times New Roman" w:cs="Times New Roman"/>
          <w:sz w:val="28"/>
          <w:szCs w:val="28"/>
        </w:rPr>
        <w:t>Вместе с В. Маяковским работает в журналах «ЛЕФ» и «Новый ЛЕФ», в газетах «Известия», «Заря Востока», «Вечерняя Москва», «Правда», во многих журналах.</w:t>
      </w:r>
      <w:proofErr w:type="gramEnd"/>
      <w:r w:rsidRPr="00656EB0">
        <w:rPr>
          <w:rFonts w:ascii="Times New Roman" w:hAnsi="Times New Roman" w:cs="Times New Roman"/>
          <w:sz w:val="28"/>
          <w:szCs w:val="28"/>
        </w:rPr>
        <w:t xml:space="preserve"> Опубликовал сборник стихов «Бомба» (1921). Поэмы «Свердловская буря» (1924), «Поэма о двадцати шести бакинских комиссарах» (1925), «Семен </w:t>
      </w:r>
      <w:proofErr w:type="spellStart"/>
      <w:r w:rsidRPr="00656EB0">
        <w:rPr>
          <w:rFonts w:ascii="Times New Roman" w:hAnsi="Times New Roman" w:cs="Times New Roman"/>
          <w:sz w:val="28"/>
          <w:szCs w:val="28"/>
        </w:rPr>
        <w:t>Проскаков</w:t>
      </w:r>
      <w:proofErr w:type="spellEnd"/>
      <w:r w:rsidRPr="00656EB0">
        <w:rPr>
          <w:rFonts w:ascii="Times New Roman" w:hAnsi="Times New Roman" w:cs="Times New Roman"/>
          <w:sz w:val="28"/>
          <w:szCs w:val="28"/>
        </w:rPr>
        <w:t>» (1928), где он воспевал героев гражданской войны, сделали его знаменитым. Книга стихов «Наша сила» (1939) посвящена социалистическому строительству. После гибели Маяковского опубликовал поэму «Маяковский начинает» (1940). Асеев много выступал и ездил по стране. Неоднократно бывал в Курске.</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xml:space="preserve">  В феврале 1927 г. вместе с В. В. Маяковским выступал с чтением своих стихов в Рабочем дворце (ныне — Дом офицеров). Землякам-курянам Асеев посвятил «Богатырскую поэму» и цикл стихотворений «Курские края» (1930 – 1943). В годы Великой Отечественной войны (1941-1945) Асеев писал патриотические стихи («Полёт пуль», 1941, «В последний час», 1943, и др.) и поэмы («Урал», 1944, «Пламя победы», 1942 – 1943, изд. 1946). В 1952 – 1953 </w:t>
      </w:r>
      <w:r w:rsidRPr="00656EB0">
        <w:rPr>
          <w:rFonts w:ascii="Times New Roman" w:hAnsi="Times New Roman" w:cs="Times New Roman"/>
          <w:sz w:val="28"/>
          <w:szCs w:val="28"/>
        </w:rPr>
        <w:lastRenderedPageBreak/>
        <w:t xml:space="preserve">гг. опубликовал «Поэму о Гоголе». Изданы были книги: «Раздумья» (1955), «Лад» (1961), «Самые мои стихи» (1962). Асеев — автор, текстов популярных песен («Марш Буденного», 1922, музыка А. А. Давиденко и др.), переводов поэтов национальных республик. Всего поэт выпустил около 80 поэтических сборников. Умер и </w:t>
      </w:r>
      <w:proofErr w:type="gramStart"/>
      <w:r w:rsidRPr="00656EB0">
        <w:rPr>
          <w:rFonts w:ascii="Times New Roman" w:hAnsi="Times New Roman" w:cs="Times New Roman"/>
          <w:sz w:val="28"/>
          <w:szCs w:val="28"/>
        </w:rPr>
        <w:t>похоронен</w:t>
      </w:r>
      <w:proofErr w:type="gramEnd"/>
      <w:r w:rsidRPr="00656EB0">
        <w:rPr>
          <w:rFonts w:ascii="Times New Roman" w:hAnsi="Times New Roman" w:cs="Times New Roman"/>
          <w:sz w:val="28"/>
          <w:szCs w:val="28"/>
        </w:rPr>
        <w:t xml:space="preserve"> в Москве. Награды: орден Ленина, орден Трудового Красного Знамени, Лауреат Сталинской премии (1941).</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В Курске имя Асеева носит Областная научная библиотека (с 5 марта 1965) и одна из улиц Ленинского района (ныне Центральный округ) (с 15 января 1965). На здании, бывшего реального училища, ул. Серафима Саровского установлена мемориальная доска, а у здания библиотеки бюст. 15 октября 1988 г. на родине поэта открыт литературно-мемориальный дом-музей.</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На вопрос: «Какой местности уроженец: губерн</w:t>
      </w:r>
      <w:proofErr w:type="gramStart"/>
      <w:r w:rsidRPr="00656EB0">
        <w:rPr>
          <w:rFonts w:ascii="Times New Roman" w:hAnsi="Times New Roman" w:cs="Times New Roman"/>
          <w:sz w:val="28"/>
          <w:szCs w:val="28"/>
        </w:rPr>
        <w:t>ии и уе</w:t>
      </w:r>
      <w:proofErr w:type="gramEnd"/>
      <w:r w:rsidRPr="00656EB0">
        <w:rPr>
          <w:rFonts w:ascii="Times New Roman" w:hAnsi="Times New Roman" w:cs="Times New Roman"/>
          <w:sz w:val="28"/>
          <w:szCs w:val="28"/>
        </w:rPr>
        <w:t xml:space="preserve">зда?» — Аркадий Петрович Гайдар неизменно отвечал: «Льгов, Курской губернии». Курская губерния, город Льгов фигурируют во всех автобиографических и биографических материалах об Аркадии Гайдаре. Здесь 9 (22) января 1904 года в семье школьного учителя Петра </w:t>
      </w:r>
      <w:proofErr w:type="spellStart"/>
      <w:r w:rsidRPr="00656EB0">
        <w:rPr>
          <w:rFonts w:ascii="Times New Roman" w:hAnsi="Times New Roman" w:cs="Times New Roman"/>
          <w:sz w:val="28"/>
          <w:szCs w:val="28"/>
        </w:rPr>
        <w:t>Исидоровича</w:t>
      </w:r>
      <w:proofErr w:type="spellEnd"/>
      <w:r w:rsidRPr="00656EB0">
        <w:rPr>
          <w:rFonts w:ascii="Times New Roman" w:hAnsi="Times New Roman" w:cs="Times New Roman"/>
          <w:sz w:val="28"/>
          <w:szCs w:val="28"/>
        </w:rPr>
        <w:t xml:space="preserve"> Голикова родился будущий писатель. В 1908 году семья Голиковых переехала в Нижний Новгород, а в 1912 году — в город Арзамас Нижегородской губернии. И в биографию, и в творчество Аркадия Гайдара Льгов, Курская губерния входят не только смутными воспоминаниями раннего детства. Родина Гайдара во многом определила его жизненный путь, направленность литературной работы, хотя, конечно, было бы неправильно рассматривать детские годы как ключ ко всей биографии писателя и человека.</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b/>
          <w:sz w:val="28"/>
          <w:szCs w:val="28"/>
        </w:rPr>
        <w:t>Гайдар (псевдоним, наст</w:t>
      </w:r>
      <w:proofErr w:type="gramStart"/>
      <w:r w:rsidRPr="00656EB0">
        <w:rPr>
          <w:rFonts w:ascii="Times New Roman" w:hAnsi="Times New Roman" w:cs="Times New Roman"/>
          <w:b/>
          <w:sz w:val="28"/>
          <w:szCs w:val="28"/>
        </w:rPr>
        <w:t>.</w:t>
      </w:r>
      <w:proofErr w:type="gramEnd"/>
      <w:r w:rsidRPr="00656EB0">
        <w:rPr>
          <w:rFonts w:ascii="Times New Roman" w:hAnsi="Times New Roman" w:cs="Times New Roman"/>
          <w:b/>
          <w:sz w:val="28"/>
          <w:szCs w:val="28"/>
        </w:rPr>
        <w:t xml:space="preserve"> </w:t>
      </w:r>
      <w:proofErr w:type="gramStart"/>
      <w:r w:rsidRPr="00656EB0">
        <w:rPr>
          <w:rFonts w:ascii="Times New Roman" w:hAnsi="Times New Roman" w:cs="Times New Roman"/>
          <w:b/>
          <w:sz w:val="28"/>
          <w:szCs w:val="28"/>
        </w:rPr>
        <w:t>ф</w:t>
      </w:r>
      <w:proofErr w:type="gramEnd"/>
      <w:r w:rsidRPr="00656EB0">
        <w:rPr>
          <w:rFonts w:ascii="Times New Roman" w:hAnsi="Times New Roman" w:cs="Times New Roman"/>
          <w:b/>
          <w:sz w:val="28"/>
          <w:szCs w:val="28"/>
        </w:rPr>
        <w:t>амилия Голиков), Аркадий Петрович</w:t>
      </w:r>
      <w:r w:rsidRPr="00656EB0">
        <w:rPr>
          <w:rFonts w:ascii="Times New Roman" w:hAnsi="Times New Roman" w:cs="Times New Roman"/>
          <w:sz w:val="28"/>
          <w:szCs w:val="28"/>
        </w:rPr>
        <w:t xml:space="preserve">  </w:t>
      </w:r>
      <w:hyperlink r:id="rId12" w:history="1">
        <w:r w:rsidRPr="00656EB0">
          <w:rPr>
            <w:rStyle w:val="aa"/>
            <w:rFonts w:ascii="Times New Roman" w:hAnsi="Times New Roman" w:cs="Times New Roman"/>
            <w:sz w:val="28"/>
            <w:szCs w:val="28"/>
          </w:rPr>
          <w:t>http://kurskonb.ru/our-booke/site/persons/ag.html</w:t>
        </w:r>
      </w:hyperlink>
      <w:r w:rsidRPr="00656EB0">
        <w:rPr>
          <w:rFonts w:ascii="Times New Roman" w:hAnsi="Times New Roman" w:cs="Times New Roman"/>
          <w:sz w:val="28"/>
          <w:szCs w:val="28"/>
        </w:rPr>
        <w:t xml:space="preserve">   [9(22)</w:t>
      </w:r>
      <w:proofErr w:type="gramStart"/>
      <w:r w:rsidRPr="00656EB0">
        <w:rPr>
          <w:rFonts w:ascii="Times New Roman" w:hAnsi="Times New Roman" w:cs="Times New Roman"/>
          <w:sz w:val="28"/>
          <w:szCs w:val="28"/>
        </w:rPr>
        <w:t>.I.1904 – 26.Х.1941] — писатель, один из основоположников советской детской литературы.</w:t>
      </w:r>
      <w:proofErr w:type="gramEnd"/>
      <w:r w:rsidRPr="00656EB0">
        <w:rPr>
          <w:rFonts w:ascii="Times New Roman" w:hAnsi="Times New Roman" w:cs="Times New Roman"/>
          <w:sz w:val="28"/>
          <w:szCs w:val="28"/>
        </w:rPr>
        <w:t xml:space="preserve"> Родился в г. Льгов Курской губернии, в семье учителя Петра </w:t>
      </w:r>
      <w:proofErr w:type="spellStart"/>
      <w:r w:rsidRPr="00656EB0">
        <w:rPr>
          <w:rFonts w:ascii="Times New Roman" w:hAnsi="Times New Roman" w:cs="Times New Roman"/>
          <w:sz w:val="28"/>
          <w:szCs w:val="28"/>
        </w:rPr>
        <w:t>Исидоровича</w:t>
      </w:r>
      <w:proofErr w:type="spellEnd"/>
      <w:r w:rsidRPr="00656EB0">
        <w:rPr>
          <w:rFonts w:ascii="Times New Roman" w:hAnsi="Times New Roman" w:cs="Times New Roman"/>
          <w:sz w:val="28"/>
          <w:szCs w:val="28"/>
        </w:rPr>
        <w:t xml:space="preserve"> Голикова. В 1908 г. семья переехала в п. </w:t>
      </w:r>
      <w:proofErr w:type="spellStart"/>
      <w:r w:rsidRPr="00656EB0">
        <w:rPr>
          <w:rFonts w:ascii="Times New Roman" w:hAnsi="Times New Roman" w:cs="Times New Roman"/>
          <w:sz w:val="28"/>
          <w:szCs w:val="28"/>
        </w:rPr>
        <w:t>Вариха</w:t>
      </w:r>
      <w:proofErr w:type="spellEnd"/>
      <w:r w:rsidRPr="00656EB0">
        <w:rPr>
          <w:rFonts w:ascii="Times New Roman" w:hAnsi="Times New Roman" w:cs="Times New Roman"/>
          <w:sz w:val="28"/>
          <w:szCs w:val="28"/>
        </w:rPr>
        <w:t xml:space="preserve"> Нижегородской губернии. С 1912 г. — в г. Арзамас. Во время Гражданской войны в России в 14-летнем возрасте пошел добровольцем в Красную Армию, в 17 лет стал командиром полка. В 1924 г. вследствие контузии </w:t>
      </w:r>
      <w:proofErr w:type="gramStart"/>
      <w:r w:rsidRPr="00656EB0">
        <w:rPr>
          <w:rFonts w:ascii="Times New Roman" w:hAnsi="Times New Roman" w:cs="Times New Roman"/>
          <w:sz w:val="28"/>
          <w:szCs w:val="28"/>
        </w:rPr>
        <w:t>демобилизован</w:t>
      </w:r>
      <w:proofErr w:type="gramEnd"/>
      <w:r w:rsidRPr="00656EB0">
        <w:rPr>
          <w:rFonts w:ascii="Times New Roman" w:hAnsi="Times New Roman" w:cs="Times New Roman"/>
          <w:sz w:val="28"/>
          <w:szCs w:val="28"/>
        </w:rPr>
        <w:t xml:space="preserve">. С начала Великой Отечественной войны (1941-1945) — корреспондент «Комсомольской правды» на Юго-Западном фронте. Попав в окружение, вступил в </w:t>
      </w:r>
      <w:r w:rsidRPr="00656EB0">
        <w:rPr>
          <w:rFonts w:ascii="Times New Roman" w:hAnsi="Times New Roman" w:cs="Times New Roman"/>
          <w:sz w:val="28"/>
          <w:szCs w:val="28"/>
        </w:rPr>
        <w:lastRenderedPageBreak/>
        <w:t xml:space="preserve">партизанский отряд. </w:t>
      </w:r>
      <w:proofErr w:type="gramStart"/>
      <w:r w:rsidRPr="00656EB0">
        <w:rPr>
          <w:rFonts w:ascii="Times New Roman" w:hAnsi="Times New Roman" w:cs="Times New Roman"/>
          <w:sz w:val="28"/>
          <w:szCs w:val="28"/>
        </w:rPr>
        <w:t>Убит</w:t>
      </w:r>
      <w:proofErr w:type="gramEnd"/>
      <w:r w:rsidRPr="00656EB0">
        <w:rPr>
          <w:rFonts w:ascii="Times New Roman" w:hAnsi="Times New Roman" w:cs="Times New Roman"/>
          <w:sz w:val="28"/>
          <w:szCs w:val="28"/>
        </w:rPr>
        <w:t xml:space="preserve"> в бою. Похоронен на берегу Днепра в г. Канев Черкасской области (Украина).</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BA35B27" wp14:editId="04ECB612">
            <wp:simplePos x="0" y="0"/>
            <wp:positionH relativeFrom="column">
              <wp:posOffset>-3810</wp:posOffset>
            </wp:positionH>
            <wp:positionV relativeFrom="paragraph">
              <wp:posOffset>3810</wp:posOffset>
            </wp:positionV>
            <wp:extent cx="2286000" cy="3202305"/>
            <wp:effectExtent l="0" t="0" r="0" b="0"/>
            <wp:wrapSquare wrapText="bothSides"/>
            <wp:docPr id="7" name="Рисунок 7" descr="https://www.cbssev.ru/images/big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bssev.ru/images/big27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320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EB0">
        <w:rPr>
          <w:rFonts w:ascii="Times New Roman" w:hAnsi="Times New Roman" w:cs="Times New Roman"/>
          <w:sz w:val="28"/>
          <w:szCs w:val="28"/>
        </w:rPr>
        <w:t xml:space="preserve"> С 1925 г. Гайдар стал заниматься литературным творчеством. В альманахе «Ковш» (Л., 1925) опубликовано первое художественное произведение «В дни поражений и побед». С 1930-х гг. определилось основное направление творческой деятельности — художественная литература для детей. </w:t>
      </w:r>
      <w:proofErr w:type="gramStart"/>
      <w:r w:rsidRPr="00656EB0">
        <w:rPr>
          <w:rFonts w:ascii="Times New Roman" w:hAnsi="Times New Roman" w:cs="Times New Roman"/>
          <w:sz w:val="28"/>
          <w:szCs w:val="28"/>
        </w:rPr>
        <w:t>Гайдар — автор произведений «РВС» (1926), «Школа» (1930), «Дальние страны» (1931), «Военная тайна» (1935), «Голубая чашка» (1936), «Чук и Гек» (1939), «Тимур и его команда» (1940) и др.  Со своими читателями он говорил об очень серьезных вещах: о сложности жизни, об ответственности за свои поступки, о человеческой солидарности, о любви к Родине.</w:t>
      </w:r>
      <w:proofErr w:type="gramEnd"/>
      <w:r w:rsidRPr="00656EB0">
        <w:rPr>
          <w:rFonts w:ascii="Times New Roman" w:hAnsi="Times New Roman" w:cs="Times New Roman"/>
          <w:sz w:val="28"/>
          <w:szCs w:val="28"/>
        </w:rPr>
        <w:t xml:space="preserve"> Повесть «Тимур и его команда» (1940) вызвала патриотическое движение среди детей — т. н. «тимуровское» движение. Многие повести Гайдара инсценированы для театра и кино. Награды: орден «Знак Почета» (1939), орден Отечественной войны I ст. (1963). Гайдар — лауреат премии Ленинского комсомола (1972, посмертно).</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w:t>
      </w:r>
      <w:proofErr w:type="gramStart"/>
      <w:r w:rsidRPr="00656EB0">
        <w:rPr>
          <w:rFonts w:ascii="Times New Roman" w:hAnsi="Times New Roman" w:cs="Times New Roman"/>
          <w:sz w:val="28"/>
          <w:szCs w:val="28"/>
        </w:rPr>
        <w:t>С 15 января 1965 г. в Курске его именем названа улица (</w:t>
      </w:r>
      <w:proofErr w:type="spellStart"/>
      <w:r w:rsidRPr="00656EB0">
        <w:rPr>
          <w:rFonts w:ascii="Times New Roman" w:hAnsi="Times New Roman" w:cs="Times New Roman"/>
          <w:sz w:val="28"/>
          <w:szCs w:val="28"/>
        </w:rPr>
        <w:t>бывш</w:t>
      </w:r>
      <w:proofErr w:type="spellEnd"/>
      <w:r w:rsidRPr="00656EB0">
        <w:rPr>
          <w:rFonts w:ascii="Times New Roman" w:hAnsi="Times New Roman" w:cs="Times New Roman"/>
          <w:sz w:val="28"/>
          <w:szCs w:val="28"/>
        </w:rPr>
        <w:t>.</w:t>
      </w:r>
      <w:proofErr w:type="gramEnd"/>
      <w:r w:rsidRPr="00656EB0">
        <w:rPr>
          <w:rFonts w:ascii="Times New Roman" w:hAnsi="Times New Roman" w:cs="Times New Roman"/>
          <w:sz w:val="28"/>
          <w:szCs w:val="28"/>
        </w:rPr>
        <w:t xml:space="preserve"> </w:t>
      </w:r>
      <w:proofErr w:type="spellStart"/>
      <w:proofErr w:type="gramStart"/>
      <w:r w:rsidRPr="00656EB0">
        <w:rPr>
          <w:rFonts w:ascii="Times New Roman" w:hAnsi="Times New Roman" w:cs="Times New Roman"/>
          <w:sz w:val="28"/>
          <w:szCs w:val="28"/>
        </w:rPr>
        <w:t>Золотаревская</w:t>
      </w:r>
      <w:proofErr w:type="spellEnd"/>
      <w:r w:rsidRPr="00656EB0">
        <w:rPr>
          <w:rFonts w:ascii="Times New Roman" w:hAnsi="Times New Roman" w:cs="Times New Roman"/>
          <w:sz w:val="28"/>
          <w:szCs w:val="28"/>
        </w:rPr>
        <w:t>).</w:t>
      </w:r>
      <w:proofErr w:type="gramEnd"/>
      <w:r w:rsidRPr="00656EB0">
        <w:rPr>
          <w:rFonts w:ascii="Times New Roman" w:hAnsi="Times New Roman" w:cs="Times New Roman"/>
          <w:sz w:val="28"/>
          <w:szCs w:val="28"/>
        </w:rPr>
        <w:t xml:space="preserve"> В г. Каневе, создан музей Гайдара. Музей его имени есть и на родине в г. Льгов. В г. Щигры Курской области, на родине его отца, в школе №2 также создан музей Гайдара и установлен бюст. В этом музее собраны самые полные сведения о жизни писателя, в том числе и малоизвестные.</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xml:space="preserve">Диапазон ее творчества огромен. Кроме широко известного романа «Северное сияние» — энциклопедической эпопеи о декабристах, </w:t>
      </w:r>
      <w:r w:rsidRPr="00656EB0">
        <w:rPr>
          <w:rFonts w:ascii="Times New Roman" w:hAnsi="Times New Roman" w:cs="Times New Roman"/>
          <w:b/>
          <w:sz w:val="28"/>
          <w:szCs w:val="28"/>
        </w:rPr>
        <w:t xml:space="preserve">Мария Давыдовна </w:t>
      </w:r>
      <w:proofErr w:type="spellStart"/>
      <w:r w:rsidRPr="00656EB0">
        <w:rPr>
          <w:rFonts w:ascii="Times New Roman" w:hAnsi="Times New Roman" w:cs="Times New Roman"/>
          <w:b/>
          <w:sz w:val="28"/>
          <w:szCs w:val="28"/>
        </w:rPr>
        <w:t>Марич</w:t>
      </w:r>
      <w:proofErr w:type="spellEnd"/>
      <w:r w:rsidRPr="00656EB0">
        <w:rPr>
          <w:rFonts w:ascii="Times New Roman" w:hAnsi="Times New Roman" w:cs="Times New Roman"/>
          <w:b/>
          <w:sz w:val="28"/>
          <w:szCs w:val="28"/>
        </w:rPr>
        <w:t xml:space="preserve"> (Чернышева)</w:t>
      </w:r>
      <w:r w:rsidRPr="00656EB0">
        <w:rPr>
          <w:rFonts w:ascii="Times New Roman" w:hAnsi="Times New Roman" w:cs="Times New Roman"/>
          <w:sz w:val="28"/>
          <w:szCs w:val="28"/>
        </w:rPr>
        <w:t xml:space="preserve"> является автором художественных произведений, которые обращены к широкому и разнообразному кругу тем. О революции 1905 года ею написаны роман «Сухие ветви» (1927) и повесть «Праздник на улице» (1929); строительству Днепровского алюминиевого комбината и его людям посвящена книга «Тринадцатый элемент» (1959); </w:t>
      </w:r>
      <w:r w:rsidRPr="00656EB0">
        <w:rPr>
          <w:rFonts w:ascii="Times New Roman" w:hAnsi="Times New Roman" w:cs="Times New Roman"/>
          <w:sz w:val="28"/>
          <w:szCs w:val="28"/>
        </w:rPr>
        <w:lastRenderedPageBreak/>
        <w:t xml:space="preserve">десятилетием раньше ею была опубликована повесть о знаменитом русском флотоводце «Жизнь и плавание капитан-лейтенанта Федора Литке». В пьесе «Жестокий век» (1940), в ряде рассказов — «Ссылочный невольник», «Послание в Сибирь», «Последние строки» (1936—1937) — она говорит об Д. С. Пушкине. М. Д. </w:t>
      </w:r>
      <w:proofErr w:type="spellStart"/>
      <w:r w:rsidRPr="00656EB0">
        <w:rPr>
          <w:rFonts w:ascii="Times New Roman" w:hAnsi="Times New Roman" w:cs="Times New Roman"/>
          <w:sz w:val="28"/>
          <w:szCs w:val="28"/>
        </w:rPr>
        <w:t>Марич</w:t>
      </w:r>
      <w:proofErr w:type="spellEnd"/>
      <w:r w:rsidRPr="00656EB0">
        <w:rPr>
          <w:rFonts w:ascii="Times New Roman" w:hAnsi="Times New Roman" w:cs="Times New Roman"/>
          <w:sz w:val="28"/>
          <w:szCs w:val="28"/>
        </w:rPr>
        <w:t xml:space="preserve"> работала над книгами о Герцене, Тургеневе, Белинском… </w:t>
      </w:r>
      <w:hyperlink r:id="rId14" w:history="1">
        <w:r w:rsidRPr="00656EB0">
          <w:rPr>
            <w:rStyle w:val="aa"/>
            <w:rFonts w:ascii="Times New Roman" w:hAnsi="Times New Roman" w:cs="Times New Roman"/>
            <w:sz w:val="28"/>
            <w:szCs w:val="28"/>
          </w:rPr>
          <w:t>http://chtenie.kurskonb.ru/kurpisat/14.html</w:t>
        </w:r>
      </w:hyperlink>
      <w:r w:rsidRPr="00656EB0">
        <w:rPr>
          <w:rFonts w:ascii="Times New Roman" w:hAnsi="Times New Roman" w:cs="Times New Roman"/>
          <w:sz w:val="28"/>
          <w:szCs w:val="28"/>
        </w:rPr>
        <w:t xml:space="preserve"> </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xml:space="preserve">И далеко не все знают, что жизненная и писательская дорога начинается у Марии Давыдовны с Курска, с Ямской слободы, где она родилась в 1893 году. Отец ее был машинистом на железной дороге. «По свистку паровоза мы, дети, — рассказывает М. Д. </w:t>
      </w:r>
      <w:proofErr w:type="spellStart"/>
      <w:r w:rsidRPr="00656EB0">
        <w:rPr>
          <w:rFonts w:ascii="Times New Roman" w:hAnsi="Times New Roman" w:cs="Times New Roman"/>
          <w:sz w:val="28"/>
          <w:szCs w:val="28"/>
        </w:rPr>
        <w:t>Марич</w:t>
      </w:r>
      <w:proofErr w:type="spellEnd"/>
      <w:r w:rsidRPr="00656EB0">
        <w:rPr>
          <w:rFonts w:ascii="Times New Roman" w:hAnsi="Times New Roman" w:cs="Times New Roman"/>
          <w:sz w:val="28"/>
          <w:szCs w:val="28"/>
        </w:rPr>
        <w:t xml:space="preserve">, — узнавали о приезде отца. Интересно было приложить ухо к телеграфному столбу и слушать гудение проводов. Недалеко от нашего дома пролегала высокая песчаная насыпь железнодорожного полотна. У этой насыпи мы с сестрой играли в песке. Там было всегда очень оживленно: шли земляные работы, медленно подходили поезда с балластом и проносились курьерские из Москвы и на Москву. </w:t>
      </w:r>
      <w:proofErr w:type="gramStart"/>
      <w:r w:rsidRPr="00656EB0">
        <w:rPr>
          <w:rFonts w:ascii="Times New Roman" w:hAnsi="Times New Roman" w:cs="Times New Roman"/>
          <w:sz w:val="28"/>
          <w:szCs w:val="28"/>
        </w:rPr>
        <w:t xml:space="preserve">Вслед этим поездам хотелось смотреть подолгу, как бы смутно сознавая, что там, откуда и куда они бегут, есть другая жизнь, такая же непонятная и интересная, как многое в слышанных сказках» (В кн.: М. </w:t>
      </w:r>
      <w:proofErr w:type="spellStart"/>
      <w:r w:rsidRPr="00656EB0">
        <w:rPr>
          <w:rFonts w:ascii="Times New Roman" w:hAnsi="Times New Roman" w:cs="Times New Roman"/>
          <w:sz w:val="28"/>
          <w:szCs w:val="28"/>
        </w:rPr>
        <w:t>Марич</w:t>
      </w:r>
      <w:proofErr w:type="spellEnd"/>
      <w:r w:rsidRPr="00656EB0">
        <w:rPr>
          <w:rFonts w:ascii="Times New Roman" w:hAnsi="Times New Roman" w:cs="Times New Roman"/>
          <w:sz w:val="28"/>
          <w:szCs w:val="28"/>
        </w:rPr>
        <w:t>.</w:t>
      </w:r>
      <w:proofErr w:type="gramEnd"/>
      <w:r w:rsidRPr="00656EB0">
        <w:rPr>
          <w:rFonts w:ascii="Times New Roman" w:hAnsi="Times New Roman" w:cs="Times New Roman"/>
          <w:sz w:val="28"/>
          <w:szCs w:val="28"/>
        </w:rPr>
        <w:t xml:space="preserve"> Северное сияние. </w:t>
      </w:r>
      <w:proofErr w:type="gramStart"/>
      <w:r w:rsidRPr="00656EB0">
        <w:rPr>
          <w:rFonts w:ascii="Times New Roman" w:hAnsi="Times New Roman" w:cs="Times New Roman"/>
          <w:sz w:val="28"/>
          <w:szCs w:val="28"/>
        </w:rPr>
        <w:t>М., 1970, с.)</w:t>
      </w:r>
      <w:proofErr w:type="gramEnd"/>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b/>
          <w:bCs/>
          <w:iCs/>
          <w:sz w:val="28"/>
          <w:szCs w:val="28"/>
        </w:rPr>
        <w:t>МАРИЧ (псевдоним, наст</w:t>
      </w:r>
      <w:proofErr w:type="gramStart"/>
      <w:r w:rsidRPr="00656EB0">
        <w:rPr>
          <w:rFonts w:ascii="Times New Roman" w:hAnsi="Times New Roman" w:cs="Times New Roman"/>
          <w:b/>
          <w:bCs/>
          <w:iCs/>
          <w:sz w:val="28"/>
          <w:szCs w:val="28"/>
        </w:rPr>
        <w:t>.</w:t>
      </w:r>
      <w:proofErr w:type="gramEnd"/>
      <w:r w:rsidRPr="00656EB0">
        <w:rPr>
          <w:rFonts w:ascii="Times New Roman" w:hAnsi="Times New Roman" w:cs="Times New Roman"/>
          <w:b/>
          <w:bCs/>
          <w:iCs/>
          <w:sz w:val="28"/>
          <w:szCs w:val="28"/>
        </w:rPr>
        <w:t xml:space="preserve"> </w:t>
      </w:r>
      <w:proofErr w:type="gramStart"/>
      <w:r w:rsidRPr="00656EB0">
        <w:rPr>
          <w:rFonts w:ascii="Times New Roman" w:hAnsi="Times New Roman" w:cs="Times New Roman"/>
          <w:b/>
          <w:bCs/>
          <w:iCs/>
          <w:sz w:val="28"/>
          <w:szCs w:val="28"/>
        </w:rPr>
        <w:t>ф</w:t>
      </w:r>
      <w:proofErr w:type="gramEnd"/>
      <w:r w:rsidRPr="00656EB0">
        <w:rPr>
          <w:rFonts w:ascii="Times New Roman" w:hAnsi="Times New Roman" w:cs="Times New Roman"/>
          <w:b/>
          <w:bCs/>
          <w:iCs/>
          <w:sz w:val="28"/>
          <w:szCs w:val="28"/>
        </w:rPr>
        <w:t xml:space="preserve">амилия - </w:t>
      </w:r>
      <w:proofErr w:type="spellStart"/>
      <w:r w:rsidRPr="00656EB0">
        <w:rPr>
          <w:rFonts w:ascii="Times New Roman" w:hAnsi="Times New Roman" w:cs="Times New Roman"/>
          <w:b/>
          <w:bCs/>
          <w:iCs/>
          <w:sz w:val="28"/>
          <w:szCs w:val="28"/>
        </w:rPr>
        <w:t>Чернышова</w:t>
      </w:r>
      <w:proofErr w:type="spellEnd"/>
      <w:r w:rsidRPr="00656EB0">
        <w:rPr>
          <w:rFonts w:ascii="Times New Roman" w:hAnsi="Times New Roman" w:cs="Times New Roman"/>
          <w:b/>
          <w:bCs/>
          <w:iCs/>
          <w:sz w:val="28"/>
          <w:szCs w:val="28"/>
        </w:rPr>
        <w:t>), Мария Давыдовна</w:t>
      </w:r>
      <w:r w:rsidRPr="00656EB0">
        <w:rPr>
          <w:rFonts w:ascii="Times New Roman" w:hAnsi="Times New Roman" w:cs="Times New Roman"/>
          <w:iCs/>
          <w:sz w:val="28"/>
          <w:szCs w:val="28"/>
        </w:rPr>
        <w:t xml:space="preserve"> [25.IV(7.V).1893 – 3.II.1961] — писательница, автор романов, повестей, пьес и рассказов, которые обращены к самому широкому кругу тем. Родилась в Курске в семье паровозного машиниста.  С 1900 г. жила в Донбассе, затем в Ростове-на-Дону и Краснодаре.</w:t>
      </w:r>
      <w:r w:rsidRPr="00656EB0">
        <w:rPr>
          <w:rFonts w:ascii="Times New Roman" w:hAnsi="Times New Roman" w:cs="Times New Roman"/>
          <w:sz w:val="28"/>
          <w:szCs w:val="28"/>
        </w:rPr>
        <w:t xml:space="preserve">  </w:t>
      </w:r>
      <w:r w:rsidRPr="00656EB0">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E6A5D13" wp14:editId="7181553A">
            <wp:simplePos x="0" y="0"/>
            <wp:positionH relativeFrom="column">
              <wp:posOffset>-3810</wp:posOffset>
            </wp:positionH>
            <wp:positionV relativeFrom="paragraph">
              <wp:posOffset>-3175</wp:posOffset>
            </wp:positionV>
            <wp:extent cx="1993900" cy="3057525"/>
            <wp:effectExtent l="0" t="0" r="6350" b="9525"/>
            <wp:wrapSquare wrapText="bothSides"/>
            <wp:docPr id="6" name="Рисунок 6" descr="https://itexts.net/files/authors/300/avtor-mariya-marich-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xts.net/files/authors/300/avtor-mariya-marich-67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EB0">
        <w:rPr>
          <w:rFonts w:ascii="Times New Roman" w:hAnsi="Times New Roman" w:cs="Times New Roman"/>
          <w:iCs/>
          <w:sz w:val="28"/>
          <w:szCs w:val="28"/>
        </w:rPr>
        <w:t xml:space="preserve">Окончила Петербургские Высшие женские педагогические курсы (1916). В 1922 г. переехала в Москву, печаталась в столичных журналах. </w:t>
      </w:r>
      <w:proofErr w:type="gramStart"/>
      <w:r w:rsidRPr="00656EB0">
        <w:rPr>
          <w:rFonts w:ascii="Times New Roman" w:hAnsi="Times New Roman" w:cs="Times New Roman"/>
          <w:iCs/>
          <w:sz w:val="28"/>
          <w:szCs w:val="28"/>
        </w:rPr>
        <w:t>В 1930-е гг. публиковались очерки в журналах «Огонек», «Инженерный труд», «Лесное хозяйство», газетах «Известия», «Гудок».</w:t>
      </w:r>
      <w:proofErr w:type="gramEnd"/>
      <w:r w:rsidRPr="00656EB0">
        <w:rPr>
          <w:rFonts w:ascii="Times New Roman" w:hAnsi="Times New Roman" w:cs="Times New Roman"/>
          <w:iCs/>
          <w:sz w:val="28"/>
          <w:szCs w:val="28"/>
        </w:rPr>
        <w:t xml:space="preserve"> </w:t>
      </w:r>
      <w:proofErr w:type="spellStart"/>
      <w:r w:rsidRPr="00656EB0">
        <w:rPr>
          <w:rFonts w:ascii="Times New Roman" w:hAnsi="Times New Roman" w:cs="Times New Roman"/>
          <w:iCs/>
          <w:sz w:val="28"/>
          <w:szCs w:val="28"/>
        </w:rPr>
        <w:t>Марич</w:t>
      </w:r>
      <w:proofErr w:type="spellEnd"/>
      <w:r w:rsidRPr="00656EB0">
        <w:rPr>
          <w:rFonts w:ascii="Times New Roman" w:hAnsi="Times New Roman" w:cs="Times New Roman"/>
          <w:iCs/>
          <w:sz w:val="28"/>
          <w:szCs w:val="28"/>
        </w:rPr>
        <w:t xml:space="preserve"> — автор пьесы «Крылья Икара» (1923), романа «Сухие ветви» (1927) и повести «Праздник на улице» (1929) об участии русской интеллигенции в революции 1905 года, рассказов «Ссылочный невольник» (1936), «Послание в Сибирь» (1937), </w:t>
      </w:r>
      <w:r w:rsidRPr="00656EB0">
        <w:rPr>
          <w:rFonts w:ascii="Times New Roman" w:hAnsi="Times New Roman" w:cs="Times New Roman"/>
          <w:iCs/>
          <w:sz w:val="28"/>
          <w:szCs w:val="28"/>
        </w:rPr>
        <w:lastRenderedPageBreak/>
        <w:t xml:space="preserve">пьесы «Жестокий век» (1940), посвященных А. С. Пушкину, повести «Жизнь и плавание </w:t>
      </w:r>
      <w:proofErr w:type="gramStart"/>
      <w:r w:rsidRPr="00656EB0">
        <w:rPr>
          <w:rFonts w:ascii="Times New Roman" w:hAnsi="Times New Roman" w:cs="Times New Roman"/>
          <w:iCs/>
          <w:sz w:val="28"/>
          <w:szCs w:val="28"/>
        </w:rPr>
        <w:t>капитана-лейтенанта</w:t>
      </w:r>
      <w:proofErr w:type="gramEnd"/>
      <w:r w:rsidRPr="00656EB0">
        <w:rPr>
          <w:rFonts w:ascii="Times New Roman" w:hAnsi="Times New Roman" w:cs="Times New Roman"/>
          <w:iCs/>
          <w:sz w:val="28"/>
          <w:szCs w:val="28"/>
        </w:rPr>
        <w:t xml:space="preserve"> Федора Литке» (1949) о русском флотоводце и исследователе Арктики адмирале Ф. П. Литке, книги рассказов «Тринадцатый элемент» (1959) о людях, строивших Днепровский алюминиевый комбинат, и др. Наиболее популярный её роман — «Северное сияние» (М., 1970) — энциклопедическая эпопея о декабристах.</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Но куда бы ни бросала жизнь, Курск не забывался. Как рассказывал муж писательницы профессор Е. Н. Падалка, она «очень любила свой город и гордилась им, любила вспоминать проведенные в нем детские годы», неоднократно посещала его (в последний раз летом 1959 года). Мария Давыдовна ходила «по памятным для нее местам», хотя они очень и очень изменились: домика, в котором она жила на окраине Ямской слободы, «за которым когда-то простирались поля», уже не было. «Стояли новые дома</w:t>
      </w:r>
      <w:proofErr w:type="gramStart"/>
      <w:r w:rsidRPr="00656EB0">
        <w:rPr>
          <w:rFonts w:ascii="Times New Roman" w:hAnsi="Times New Roman" w:cs="Times New Roman"/>
          <w:sz w:val="28"/>
          <w:szCs w:val="28"/>
        </w:rPr>
        <w:t>… К</w:t>
      </w:r>
      <w:proofErr w:type="gramEnd"/>
      <w:r w:rsidRPr="00656EB0">
        <w:rPr>
          <w:rFonts w:ascii="Times New Roman" w:hAnsi="Times New Roman" w:cs="Times New Roman"/>
          <w:sz w:val="28"/>
          <w:szCs w:val="28"/>
        </w:rPr>
        <w:t xml:space="preserve">огда мы покидали Курск, Машенька с полными слез глазами шептала: </w:t>
      </w:r>
      <w:proofErr w:type="gramStart"/>
      <w:r w:rsidRPr="00656EB0">
        <w:rPr>
          <w:rFonts w:ascii="Times New Roman" w:hAnsi="Times New Roman" w:cs="Times New Roman"/>
          <w:sz w:val="28"/>
          <w:szCs w:val="28"/>
        </w:rPr>
        <w:t xml:space="preserve">«Счастливая, счастливая, невозвратимая пора детства» (Краеведческие записки, </w:t>
      </w:r>
      <w:proofErr w:type="spellStart"/>
      <w:r w:rsidRPr="00656EB0">
        <w:rPr>
          <w:rFonts w:ascii="Times New Roman" w:hAnsi="Times New Roman" w:cs="Times New Roman"/>
          <w:sz w:val="28"/>
          <w:szCs w:val="28"/>
        </w:rPr>
        <w:t>вып</w:t>
      </w:r>
      <w:proofErr w:type="spellEnd"/>
      <w:r w:rsidRPr="00656EB0">
        <w:rPr>
          <w:rFonts w:ascii="Times New Roman" w:hAnsi="Times New Roman" w:cs="Times New Roman"/>
          <w:sz w:val="28"/>
          <w:szCs w:val="28"/>
        </w:rPr>
        <w:t>. 3.</w:t>
      </w:r>
      <w:proofErr w:type="gramEnd"/>
      <w:r w:rsidRPr="00656EB0">
        <w:rPr>
          <w:rFonts w:ascii="Times New Roman" w:hAnsi="Times New Roman" w:cs="Times New Roman"/>
          <w:sz w:val="28"/>
          <w:szCs w:val="28"/>
        </w:rPr>
        <w:t xml:space="preserve"> </w:t>
      </w:r>
      <w:proofErr w:type="gramStart"/>
      <w:r w:rsidRPr="00656EB0">
        <w:rPr>
          <w:rFonts w:ascii="Times New Roman" w:hAnsi="Times New Roman" w:cs="Times New Roman"/>
          <w:sz w:val="28"/>
          <w:szCs w:val="28"/>
        </w:rPr>
        <w:t>Воронеж, 1968, с. 155).</w:t>
      </w:r>
      <w:proofErr w:type="gramEnd"/>
    </w:p>
    <w:p w:rsidR="00656EB0" w:rsidRPr="00656EB0" w:rsidRDefault="00656EB0" w:rsidP="00656EB0">
      <w:pPr>
        <w:rPr>
          <w:rFonts w:ascii="Times New Roman" w:hAnsi="Times New Roman" w:cs="Times New Roman"/>
          <w:i/>
          <w:sz w:val="28"/>
          <w:szCs w:val="28"/>
        </w:rPr>
      </w:pPr>
      <w:r w:rsidRPr="00656EB0">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AAE3A9F" wp14:editId="690BC4EB">
            <wp:simplePos x="0" y="0"/>
            <wp:positionH relativeFrom="column">
              <wp:posOffset>148590</wp:posOffset>
            </wp:positionH>
            <wp:positionV relativeFrom="paragraph">
              <wp:posOffset>1650365</wp:posOffset>
            </wp:positionV>
            <wp:extent cx="3114675" cy="2362200"/>
            <wp:effectExtent l="0" t="0" r="9525" b="0"/>
            <wp:wrapSquare wrapText="bothSides"/>
            <wp:docPr id="4" name="Рисунок 4" descr="https://bibliotecamironcostin.files.wordpress.com/2022/04/d0aed180d0b8d0b9-d093d0b5d180d0bcd0b0d0bd.png?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tecamironcostin.files.wordpress.com/2022/04/d0aed180d0b8d0b9-d093d0b5d180d0bcd0b0d0bd.png?w=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EB0">
        <w:rPr>
          <w:rFonts w:ascii="Times New Roman" w:hAnsi="Times New Roman" w:cs="Times New Roman"/>
          <w:sz w:val="28"/>
          <w:szCs w:val="28"/>
        </w:rPr>
        <w:br/>
        <w:t xml:space="preserve">«Для меня, — говорил Юрий Павлович Герман, — Курск… — дорогой и любимый город. Лучшая пора жизни — юность и молодость — прошла в Курске. </w:t>
      </w:r>
      <w:proofErr w:type="gramStart"/>
      <w:r w:rsidRPr="00656EB0">
        <w:rPr>
          <w:rFonts w:ascii="Times New Roman" w:hAnsi="Times New Roman" w:cs="Times New Roman"/>
          <w:sz w:val="28"/>
          <w:szCs w:val="28"/>
        </w:rPr>
        <w:t>Тут и начал писать; тут и начал печататься» (Гости «Курской правды».</w:t>
      </w:r>
      <w:proofErr w:type="gramEnd"/>
      <w:r w:rsidRPr="00656EB0">
        <w:rPr>
          <w:rFonts w:ascii="Times New Roman" w:hAnsi="Times New Roman" w:cs="Times New Roman"/>
          <w:sz w:val="28"/>
          <w:szCs w:val="28"/>
        </w:rPr>
        <w:t xml:space="preserve"> — «</w:t>
      </w:r>
      <w:proofErr w:type="gramStart"/>
      <w:r w:rsidRPr="00656EB0">
        <w:rPr>
          <w:rFonts w:ascii="Times New Roman" w:hAnsi="Times New Roman" w:cs="Times New Roman"/>
          <w:sz w:val="28"/>
          <w:szCs w:val="28"/>
        </w:rPr>
        <w:t>Курская</w:t>
      </w:r>
      <w:proofErr w:type="gramEnd"/>
      <w:r w:rsidRPr="00656EB0">
        <w:rPr>
          <w:rFonts w:ascii="Times New Roman" w:hAnsi="Times New Roman" w:cs="Times New Roman"/>
          <w:sz w:val="28"/>
          <w:szCs w:val="28"/>
        </w:rPr>
        <w:t xml:space="preserve"> правда», 1964, 2 февраля). Как сообщил сам писатель, его первый рассказ «Варька» был еще в ученические годы опубликован в газете «</w:t>
      </w:r>
      <w:proofErr w:type="gramStart"/>
      <w:r w:rsidRPr="00656EB0">
        <w:rPr>
          <w:rFonts w:ascii="Times New Roman" w:hAnsi="Times New Roman" w:cs="Times New Roman"/>
          <w:sz w:val="28"/>
          <w:szCs w:val="28"/>
        </w:rPr>
        <w:t>Курская</w:t>
      </w:r>
      <w:proofErr w:type="gramEnd"/>
      <w:r w:rsidRPr="00656EB0">
        <w:rPr>
          <w:rFonts w:ascii="Times New Roman" w:hAnsi="Times New Roman" w:cs="Times New Roman"/>
          <w:sz w:val="28"/>
          <w:szCs w:val="28"/>
        </w:rPr>
        <w:t xml:space="preserve"> правда». </w:t>
      </w:r>
      <w:proofErr w:type="gramStart"/>
      <w:r w:rsidRPr="00656EB0">
        <w:rPr>
          <w:rFonts w:ascii="Times New Roman" w:hAnsi="Times New Roman" w:cs="Times New Roman"/>
          <w:sz w:val="28"/>
          <w:szCs w:val="28"/>
        </w:rPr>
        <w:t>Там юношу «приметили и не раз печатали и очерки, и фельетоны, и всякую газетную мелочь» (Герман Ю. П. Годы и книги.</w:t>
      </w:r>
      <w:proofErr w:type="gramEnd"/>
      <w:r w:rsidRPr="00656EB0">
        <w:rPr>
          <w:rFonts w:ascii="Times New Roman" w:hAnsi="Times New Roman" w:cs="Times New Roman"/>
          <w:sz w:val="28"/>
          <w:szCs w:val="28"/>
        </w:rPr>
        <w:t xml:space="preserve">— В кн.: Советские писатели. Автобиографии, т. 4. </w:t>
      </w:r>
      <w:proofErr w:type="gramStart"/>
      <w:r w:rsidRPr="00656EB0">
        <w:rPr>
          <w:rFonts w:ascii="Times New Roman" w:hAnsi="Times New Roman" w:cs="Times New Roman"/>
          <w:sz w:val="28"/>
          <w:szCs w:val="28"/>
        </w:rPr>
        <w:t>М., 1972, с. 108).</w:t>
      </w:r>
      <w:proofErr w:type="gramEnd"/>
      <w:r w:rsidRPr="00656EB0">
        <w:rPr>
          <w:rFonts w:ascii="Times New Roman" w:hAnsi="Times New Roman" w:cs="Times New Roman"/>
          <w:sz w:val="28"/>
          <w:szCs w:val="28"/>
        </w:rPr>
        <w:t xml:space="preserve"> Однако мечты Юры о будущем в то время больше связывались с театром. В драмкружке 1-й единой трудовой школы г. Курска молодой человек объединял в своем лице сценариста, режиссера и актера. Исследователь творчества Ю. П. Германа Г. Е. </w:t>
      </w:r>
      <w:proofErr w:type="gramStart"/>
      <w:r w:rsidRPr="00656EB0">
        <w:rPr>
          <w:rFonts w:ascii="Times New Roman" w:hAnsi="Times New Roman" w:cs="Times New Roman"/>
          <w:sz w:val="28"/>
          <w:szCs w:val="28"/>
        </w:rPr>
        <w:t>Голле</w:t>
      </w:r>
      <w:proofErr w:type="gramEnd"/>
      <w:r w:rsidRPr="00656EB0">
        <w:rPr>
          <w:rFonts w:ascii="Times New Roman" w:hAnsi="Times New Roman" w:cs="Times New Roman"/>
          <w:sz w:val="28"/>
          <w:szCs w:val="28"/>
        </w:rPr>
        <w:t xml:space="preserve"> указывает, что интерес к писательской работе утвердился у него уже в Дмитриеве, куда переехала в </w:t>
      </w:r>
      <w:r w:rsidRPr="00656EB0">
        <w:rPr>
          <w:rFonts w:ascii="Times New Roman" w:hAnsi="Times New Roman" w:cs="Times New Roman"/>
          <w:sz w:val="28"/>
          <w:szCs w:val="28"/>
        </w:rPr>
        <w:lastRenderedPageBreak/>
        <w:t xml:space="preserve">связи с переводом отца вся семья. </w:t>
      </w:r>
      <w:proofErr w:type="gramStart"/>
      <w:r w:rsidRPr="00656EB0">
        <w:rPr>
          <w:rFonts w:ascii="Times New Roman" w:hAnsi="Times New Roman" w:cs="Times New Roman"/>
          <w:sz w:val="28"/>
          <w:szCs w:val="28"/>
        </w:rPr>
        <w:t>При Дмитриевской средней школе функционировал литературный кружок «Слово», активным участником которого стал Юрий (См.: Голле Г.Е. Ю.П. Герман.</w:t>
      </w:r>
      <w:proofErr w:type="gramEnd"/>
      <w:r w:rsidRPr="00656EB0">
        <w:rPr>
          <w:rFonts w:ascii="Times New Roman" w:hAnsi="Times New Roman" w:cs="Times New Roman"/>
          <w:sz w:val="28"/>
          <w:szCs w:val="28"/>
        </w:rPr>
        <w:t xml:space="preserve"> — В кн.: Литературно-краеведческая работа в школе. Курск, 1962; Ю. Герман в Курске и Курской области. — В кн.: Литературное краеведение. </w:t>
      </w:r>
      <w:proofErr w:type="gramStart"/>
      <w:r w:rsidRPr="00656EB0">
        <w:rPr>
          <w:rFonts w:ascii="Times New Roman" w:hAnsi="Times New Roman" w:cs="Times New Roman"/>
          <w:sz w:val="28"/>
          <w:szCs w:val="28"/>
        </w:rPr>
        <w:t>Воронеж, 1968).</w:t>
      </w:r>
      <w:proofErr w:type="gramEnd"/>
      <w:r w:rsidRPr="00656EB0">
        <w:rPr>
          <w:rFonts w:ascii="Times New Roman" w:hAnsi="Times New Roman" w:cs="Times New Roman"/>
          <w:sz w:val="28"/>
          <w:szCs w:val="28"/>
        </w:rPr>
        <w:t xml:space="preserve"> На путь профессионального литератора-журналиста Ю. П. Герман вступил в городе Асеева и Гайдара.</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b/>
          <w:iCs/>
          <w:sz w:val="28"/>
          <w:szCs w:val="28"/>
        </w:rPr>
        <w:t>ГЕРМАН, Юрий Павлович</w:t>
      </w:r>
      <w:r w:rsidRPr="00656EB0">
        <w:rPr>
          <w:rFonts w:ascii="Times New Roman" w:hAnsi="Times New Roman" w:cs="Times New Roman"/>
          <w:iCs/>
          <w:sz w:val="28"/>
          <w:szCs w:val="28"/>
        </w:rPr>
        <w:t xml:space="preserve"> [22.III(4.IV).1910 - 16.I.1967] — писатель, драматург, сценарист. Родился в Риге в семье чиновника казённой палаты и преподавателя гимназии. В 1920-х гг. отец Германа работал фининспектором в Курской губернии.</w:t>
      </w:r>
      <w:r w:rsidR="00462C8B">
        <w:rPr>
          <w:rFonts w:ascii="Times New Roman" w:hAnsi="Times New Roman" w:cs="Times New Roman"/>
          <w:iCs/>
          <w:sz w:val="28"/>
          <w:szCs w:val="28"/>
        </w:rPr>
        <w:t xml:space="preserve"> </w:t>
      </w:r>
      <w:r w:rsidRPr="00656EB0">
        <w:rPr>
          <w:rFonts w:ascii="Times New Roman" w:hAnsi="Times New Roman" w:cs="Times New Roman"/>
          <w:iCs/>
          <w:sz w:val="28"/>
          <w:szCs w:val="28"/>
        </w:rPr>
        <w:t xml:space="preserve">C 1926 - 1929 гг. семья жила </w:t>
      </w:r>
      <w:proofErr w:type="gramStart"/>
      <w:r w:rsidRPr="00656EB0">
        <w:rPr>
          <w:rFonts w:ascii="Times New Roman" w:hAnsi="Times New Roman" w:cs="Times New Roman"/>
          <w:iCs/>
          <w:sz w:val="28"/>
          <w:szCs w:val="28"/>
        </w:rPr>
        <w:t>во</w:t>
      </w:r>
      <w:proofErr w:type="gramEnd"/>
      <w:r w:rsidRPr="00656EB0">
        <w:rPr>
          <w:rFonts w:ascii="Times New Roman" w:hAnsi="Times New Roman" w:cs="Times New Roman"/>
          <w:iCs/>
          <w:sz w:val="28"/>
          <w:szCs w:val="28"/>
        </w:rPr>
        <w:t xml:space="preserve"> Льгове, где Герман учился в школе, занимался клубной работой, сочинял рассказы, пьесы, стихи. В 1926 г. впервые выступил в печати с публикациями рассказов (рассказ "Варька" и др.), очерков и фельетонов в газете "</w:t>
      </w:r>
      <w:proofErr w:type="gramStart"/>
      <w:r w:rsidRPr="00656EB0">
        <w:rPr>
          <w:rFonts w:ascii="Times New Roman" w:hAnsi="Times New Roman" w:cs="Times New Roman"/>
          <w:iCs/>
          <w:sz w:val="28"/>
          <w:szCs w:val="28"/>
        </w:rPr>
        <w:t>Курская</w:t>
      </w:r>
      <w:proofErr w:type="gramEnd"/>
      <w:r w:rsidRPr="00656EB0">
        <w:rPr>
          <w:rFonts w:ascii="Times New Roman" w:hAnsi="Times New Roman" w:cs="Times New Roman"/>
          <w:iCs/>
          <w:sz w:val="28"/>
          <w:szCs w:val="28"/>
        </w:rPr>
        <w:t xml:space="preserve"> правда", затем во </w:t>
      </w:r>
      <w:proofErr w:type="spellStart"/>
      <w:r w:rsidRPr="00656EB0">
        <w:rPr>
          <w:rFonts w:ascii="Times New Roman" w:hAnsi="Times New Roman" w:cs="Times New Roman"/>
          <w:iCs/>
          <w:sz w:val="28"/>
          <w:szCs w:val="28"/>
        </w:rPr>
        <w:t>Льговской</w:t>
      </w:r>
      <w:proofErr w:type="spellEnd"/>
      <w:r w:rsidRPr="00656EB0">
        <w:rPr>
          <w:rFonts w:ascii="Times New Roman" w:hAnsi="Times New Roman" w:cs="Times New Roman"/>
          <w:iCs/>
          <w:sz w:val="28"/>
          <w:szCs w:val="28"/>
        </w:rPr>
        <w:t xml:space="preserve"> районной газете "Ленинский путь", где опубликованы его рассказы "РБ-38" и "Болезнь". </w:t>
      </w:r>
      <w:hyperlink r:id="rId17" w:history="1">
        <w:r w:rsidRPr="00656EB0">
          <w:rPr>
            <w:rStyle w:val="aa"/>
            <w:rFonts w:ascii="Times New Roman" w:hAnsi="Times New Roman" w:cs="Times New Roman"/>
            <w:iCs/>
            <w:sz w:val="28"/>
            <w:szCs w:val="28"/>
          </w:rPr>
          <w:t>http://old-kursk.ru/book/chronicles/chron034.html</w:t>
        </w:r>
      </w:hyperlink>
      <w:r w:rsidRPr="00656EB0">
        <w:rPr>
          <w:rFonts w:ascii="Times New Roman" w:hAnsi="Times New Roman" w:cs="Times New Roman"/>
          <w:iCs/>
          <w:sz w:val="28"/>
          <w:szCs w:val="28"/>
        </w:rPr>
        <w:t xml:space="preserve"> </w:t>
      </w:r>
    </w:p>
    <w:p w:rsidR="00656EB0" w:rsidRPr="00656EB0" w:rsidRDefault="00462C8B" w:rsidP="00656EB0">
      <w:pPr>
        <w:rPr>
          <w:rFonts w:ascii="Times New Roman" w:hAnsi="Times New Roman" w:cs="Times New Roman"/>
          <w:iCs/>
          <w:sz w:val="28"/>
          <w:szCs w:val="28"/>
        </w:rPr>
      </w:pPr>
      <w:r w:rsidRPr="00462C8B">
        <w:rPr>
          <w:rFonts w:ascii="Times New Roman" w:hAnsi="Times New Roman" w:cs="Times New Roman"/>
          <w:iCs/>
          <w:sz w:val="28"/>
          <w:szCs w:val="28"/>
        </w:rPr>
        <w:t xml:space="preserve">Здесь </w:t>
      </w:r>
      <w:r>
        <w:rPr>
          <w:rFonts w:ascii="Times New Roman" w:hAnsi="Times New Roman" w:cs="Times New Roman"/>
          <w:iCs/>
          <w:sz w:val="28"/>
          <w:szCs w:val="28"/>
        </w:rPr>
        <w:t xml:space="preserve">в 1925 году </w:t>
      </w:r>
      <w:r w:rsidRPr="00462C8B">
        <w:rPr>
          <w:rFonts w:ascii="Times New Roman" w:hAnsi="Times New Roman" w:cs="Times New Roman"/>
          <w:iCs/>
          <w:sz w:val="28"/>
          <w:szCs w:val="28"/>
        </w:rPr>
        <w:t xml:space="preserve">писатель закончил свой первый роман «Рафаэль из парикмахерской», в котором многие образы были взяты из </w:t>
      </w:r>
      <w:proofErr w:type="spellStart"/>
      <w:r w:rsidRPr="00462C8B">
        <w:rPr>
          <w:rFonts w:ascii="Times New Roman" w:hAnsi="Times New Roman" w:cs="Times New Roman"/>
          <w:iCs/>
          <w:sz w:val="28"/>
          <w:szCs w:val="28"/>
        </w:rPr>
        <w:t>льговской</w:t>
      </w:r>
      <w:proofErr w:type="spellEnd"/>
      <w:r w:rsidRPr="00462C8B">
        <w:rPr>
          <w:rFonts w:ascii="Times New Roman" w:hAnsi="Times New Roman" w:cs="Times New Roman"/>
          <w:iCs/>
          <w:sz w:val="28"/>
          <w:szCs w:val="28"/>
        </w:rPr>
        <w:t xml:space="preserve"> действительности того времени</w:t>
      </w:r>
      <w:r>
        <w:rPr>
          <w:rFonts w:ascii="Times New Roman" w:hAnsi="Times New Roman" w:cs="Times New Roman"/>
          <w:iCs/>
          <w:sz w:val="28"/>
          <w:szCs w:val="28"/>
        </w:rPr>
        <w:t xml:space="preserve">, позже </w:t>
      </w:r>
      <w:r w:rsidR="00656EB0" w:rsidRPr="00656EB0">
        <w:rPr>
          <w:rFonts w:ascii="Times New Roman" w:hAnsi="Times New Roman" w:cs="Times New Roman"/>
          <w:iCs/>
          <w:sz w:val="28"/>
          <w:szCs w:val="28"/>
        </w:rPr>
        <w:t xml:space="preserve">изданный в Москве. Впоследствии учился в Ленинграде. В 1931 г. издал роман «Вступление», положительно оцененный М. Горьким. В 1939—1940 гг. участвовал в Советско-финской войне. Во время Великой Отечественной войны (1941-1945) служил на Беломорской флотилии в качестве военного корреспондента ТАСС и </w:t>
      </w:r>
      <w:proofErr w:type="spellStart"/>
      <w:r w:rsidR="00656EB0" w:rsidRPr="00656EB0">
        <w:rPr>
          <w:rFonts w:ascii="Times New Roman" w:hAnsi="Times New Roman" w:cs="Times New Roman"/>
          <w:iCs/>
          <w:sz w:val="28"/>
          <w:szCs w:val="28"/>
        </w:rPr>
        <w:t>Совинформбюро</w:t>
      </w:r>
      <w:proofErr w:type="spellEnd"/>
      <w:r w:rsidR="00656EB0" w:rsidRPr="00656EB0">
        <w:rPr>
          <w:rFonts w:ascii="Times New Roman" w:hAnsi="Times New Roman" w:cs="Times New Roman"/>
          <w:iCs/>
          <w:sz w:val="28"/>
          <w:szCs w:val="28"/>
        </w:rPr>
        <w:t xml:space="preserve">. Послевоенная жизнь Германа связана с Ленинградом и с литературной работой. В последние годы жизни от творчества отошёл. Умер в Ленинграде. </w:t>
      </w:r>
      <w:proofErr w:type="gramStart"/>
      <w:r w:rsidR="00656EB0" w:rsidRPr="00656EB0">
        <w:rPr>
          <w:rFonts w:ascii="Times New Roman" w:hAnsi="Times New Roman" w:cs="Times New Roman"/>
          <w:iCs/>
          <w:sz w:val="28"/>
          <w:szCs w:val="28"/>
        </w:rPr>
        <w:t>Похоронен</w:t>
      </w:r>
      <w:proofErr w:type="gramEnd"/>
      <w:r w:rsidR="00656EB0" w:rsidRPr="00656EB0">
        <w:rPr>
          <w:rFonts w:ascii="Times New Roman" w:hAnsi="Times New Roman" w:cs="Times New Roman"/>
          <w:iCs/>
          <w:sz w:val="28"/>
          <w:szCs w:val="28"/>
        </w:rPr>
        <w:t xml:space="preserve"> на Богословском кладбище.</w:t>
      </w:r>
      <w:r w:rsidR="00656EB0" w:rsidRPr="00656EB0">
        <w:rPr>
          <w:rFonts w:ascii="Times New Roman" w:hAnsi="Times New Roman" w:cs="Times New Roman"/>
          <w:sz w:val="28"/>
          <w:szCs w:val="28"/>
        </w:rPr>
        <w:t xml:space="preserve"> Н</w:t>
      </w:r>
      <w:r w:rsidR="00656EB0" w:rsidRPr="00656EB0">
        <w:rPr>
          <w:rFonts w:ascii="Times New Roman" w:hAnsi="Times New Roman" w:cs="Times New Roman"/>
          <w:iCs/>
          <w:sz w:val="28"/>
          <w:szCs w:val="28"/>
        </w:rPr>
        <w:t>аграды: Орден Трудового Красного Знамени, Орден Красной Звезды, медали, Сталинская премия (1948).</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iCs/>
          <w:sz w:val="28"/>
          <w:szCs w:val="28"/>
        </w:rPr>
        <w:t>   Впечатления курской жизни нашли отражение в произведениях Германа, а некоторые знакомые послужили прототипами героев. Герман - автор романов "Вступление" (1931), "Наши знакомые" (1934 - 1936), "Дело</w:t>
      </w:r>
      <w:proofErr w:type="gramStart"/>
      <w:r w:rsidRPr="00656EB0">
        <w:rPr>
          <w:rFonts w:ascii="Times New Roman" w:hAnsi="Times New Roman" w:cs="Times New Roman"/>
          <w:iCs/>
          <w:sz w:val="28"/>
          <w:szCs w:val="28"/>
        </w:rPr>
        <w:t>.</w:t>
      </w:r>
      <w:proofErr w:type="gramEnd"/>
      <w:r w:rsidRPr="00656EB0">
        <w:rPr>
          <w:rFonts w:ascii="Times New Roman" w:hAnsi="Times New Roman" w:cs="Times New Roman"/>
          <w:iCs/>
          <w:sz w:val="28"/>
          <w:szCs w:val="28"/>
        </w:rPr>
        <w:t xml:space="preserve"> </w:t>
      </w:r>
      <w:proofErr w:type="gramStart"/>
      <w:r w:rsidRPr="00656EB0">
        <w:rPr>
          <w:rFonts w:ascii="Times New Roman" w:hAnsi="Times New Roman" w:cs="Times New Roman"/>
          <w:iCs/>
          <w:sz w:val="28"/>
          <w:szCs w:val="28"/>
        </w:rPr>
        <w:t>к</w:t>
      </w:r>
      <w:proofErr w:type="gramEnd"/>
      <w:r w:rsidRPr="00656EB0">
        <w:rPr>
          <w:rFonts w:ascii="Times New Roman" w:hAnsi="Times New Roman" w:cs="Times New Roman"/>
          <w:iCs/>
          <w:sz w:val="28"/>
          <w:szCs w:val="28"/>
        </w:rPr>
        <w:t xml:space="preserve">оторому служишь" (1957, 1-я кн.), "Рассказов о Дзержинском" (1955) и др., киносценариев: "Семеро смелых" (1936, совместно с </w:t>
      </w:r>
      <w:proofErr w:type="spellStart"/>
      <w:r w:rsidRPr="00656EB0">
        <w:rPr>
          <w:rFonts w:ascii="Times New Roman" w:hAnsi="Times New Roman" w:cs="Times New Roman"/>
          <w:iCs/>
          <w:sz w:val="28"/>
          <w:szCs w:val="28"/>
        </w:rPr>
        <w:t>С</w:t>
      </w:r>
      <w:proofErr w:type="spellEnd"/>
      <w:r w:rsidRPr="00656EB0">
        <w:rPr>
          <w:rFonts w:ascii="Times New Roman" w:hAnsi="Times New Roman" w:cs="Times New Roman"/>
          <w:iCs/>
          <w:sz w:val="28"/>
          <w:szCs w:val="28"/>
        </w:rPr>
        <w:t xml:space="preserve">. Герасимовым), "Доктор Калюжный" (1939), "Пирогов" (1947, удостоен Сталинской премии), "Дело Румянцева" (1956, совместно с И. Хейфецом), "Дорогой мой человек" </w:t>
      </w:r>
      <w:r w:rsidRPr="00656EB0">
        <w:rPr>
          <w:rFonts w:ascii="Times New Roman" w:hAnsi="Times New Roman" w:cs="Times New Roman"/>
          <w:iCs/>
          <w:sz w:val="28"/>
          <w:szCs w:val="28"/>
        </w:rPr>
        <w:lastRenderedPageBreak/>
        <w:t>(1958) и др.</w:t>
      </w:r>
      <w:r w:rsidRPr="00656EB0">
        <w:rPr>
          <w:rFonts w:ascii="Times New Roman" w:hAnsi="Times New Roman" w:cs="Times New Roman"/>
          <w:sz w:val="28"/>
          <w:szCs w:val="28"/>
        </w:rPr>
        <w:t xml:space="preserve"> По произведениям Германа, его сын Алексей — известный кинорежиссёр, поставил фильмы: "Проверка на дорогах" (</w:t>
      </w:r>
      <w:proofErr w:type="gramStart"/>
      <w:r w:rsidRPr="00656EB0">
        <w:rPr>
          <w:rFonts w:ascii="Times New Roman" w:hAnsi="Times New Roman" w:cs="Times New Roman"/>
          <w:sz w:val="28"/>
          <w:szCs w:val="28"/>
        </w:rPr>
        <w:t>Гос. премия</w:t>
      </w:r>
      <w:proofErr w:type="gramEnd"/>
      <w:r w:rsidRPr="00656EB0">
        <w:rPr>
          <w:rFonts w:ascii="Times New Roman" w:hAnsi="Times New Roman" w:cs="Times New Roman"/>
          <w:sz w:val="28"/>
          <w:szCs w:val="28"/>
        </w:rPr>
        <w:t xml:space="preserve"> СССР), "Мой друг Иван Лапшин" (Гос. премия РСФСР), "Россия молодая".</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xml:space="preserve">На встрече с курскими журналистами в 1964 году Ю. П. Герман говорил: «Город </w:t>
      </w:r>
      <w:proofErr w:type="spellStart"/>
      <w:r w:rsidRPr="00656EB0">
        <w:rPr>
          <w:rFonts w:ascii="Times New Roman" w:hAnsi="Times New Roman" w:cs="Times New Roman"/>
          <w:sz w:val="28"/>
          <w:szCs w:val="28"/>
        </w:rPr>
        <w:t>Унчанск</w:t>
      </w:r>
      <w:proofErr w:type="spellEnd"/>
      <w:r w:rsidRPr="00656EB0">
        <w:rPr>
          <w:rFonts w:ascii="Times New Roman" w:hAnsi="Times New Roman" w:cs="Times New Roman"/>
          <w:sz w:val="28"/>
          <w:szCs w:val="28"/>
        </w:rPr>
        <w:t xml:space="preserve"> — во многом Курск довоенных лет… Прообразами героев служат живые, реальные лица» (Гости «Курской правды» — «</w:t>
      </w:r>
      <w:proofErr w:type="gramStart"/>
      <w:r w:rsidRPr="00656EB0">
        <w:rPr>
          <w:rFonts w:ascii="Times New Roman" w:hAnsi="Times New Roman" w:cs="Times New Roman"/>
          <w:sz w:val="28"/>
          <w:szCs w:val="28"/>
        </w:rPr>
        <w:t>Курская</w:t>
      </w:r>
      <w:proofErr w:type="gramEnd"/>
      <w:r w:rsidRPr="00656EB0">
        <w:rPr>
          <w:rFonts w:ascii="Times New Roman" w:hAnsi="Times New Roman" w:cs="Times New Roman"/>
          <w:sz w:val="28"/>
          <w:szCs w:val="28"/>
        </w:rPr>
        <w:t xml:space="preserve"> правда», 1964, 2 февраля). По признанию самого автора, в его произведении наряду с реалиями, почерпнутыми из самых разнообразных источников, попали и «многие мелочи жизни Курска давно прошедших лет» (Там же). Ю. П. Герману и в самом деле </w:t>
      </w:r>
      <w:proofErr w:type="gramStart"/>
      <w:r w:rsidRPr="00656EB0">
        <w:rPr>
          <w:rFonts w:ascii="Times New Roman" w:hAnsi="Times New Roman" w:cs="Times New Roman"/>
          <w:sz w:val="28"/>
          <w:szCs w:val="28"/>
        </w:rPr>
        <w:t>было</w:t>
      </w:r>
      <w:proofErr w:type="gramEnd"/>
      <w:r w:rsidRPr="00656EB0">
        <w:rPr>
          <w:rFonts w:ascii="Times New Roman" w:hAnsi="Times New Roman" w:cs="Times New Roman"/>
          <w:sz w:val="28"/>
          <w:szCs w:val="28"/>
        </w:rPr>
        <w:t xml:space="preserve"> за что помянуть добром город своей юности, курскую землю.</w:t>
      </w:r>
    </w:p>
    <w:p w:rsid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br/>
        <w:t>В 1928 году вышла в свет книга «Конец мещанского переулка». Она состояла из рассказов (частью юмористических), очерков, фельетонов. Автором ее был Михаил Лоскутов. И вряд ли тогдашние читатели знали, что многое в содержании этой книги М. Лоскутова, изданной в Ленинграде, было подсказано Курском 20-х годов, а некоторые очерки и рассказы выросли из материалов, публиковавшихся в «Курской правде».</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7730476" wp14:editId="427F17D5">
            <wp:simplePos x="0" y="0"/>
            <wp:positionH relativeFrom="column">
              <wp:posOffset>-3810</wp:posOffset>
            </wp:positionH>
            <wp:positionV relativeFrom="paragraph">
              <wp:posOffset>1680845</wp:posOffset>
            </wp:positionV>
            <wp:extent cx="1943100" cy="2971800"/>
            <wp:effectExtent l="0" t="0" r="0" b="0"/>
            <wp:wrapSquare wrapText="bothSides"/>
            <wp:docPr id="1" name="Рисунок 1" descr="https://coollib.net/i/7/494807/img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ollib.net/i/7/494807/img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EB0">
        <w:rPr>
          <w:rFonts w:ascii="Times New Roman" w:hAnsi="Times New Roman" w:cs="Times New Roman"/>
          <w:sz w:val="28"/>
          <w:szCs w:val="28"/>
        </w:rPr>
        <w:br/>
      </w:r>
      <w:proofErr w:type="gramStart"/>
      <w:r w:rsidRPr="00656EB0">
        <w:rPr>
          <w:rFonts w:ascii="Times New Roman" w:hAnsi="Times New Roman" w:cs="Times New Roman"/>
          <w:b/>
          <w:sz w:val="28"/>
          <w:szCs w:val="28"/>
        </w:rPr>
        <w:t>ЛОСКУТОВ, Михаил Петрович [11(24).IX.1906 – 28.VII.1941]</w:t>
      </w:r>
      <w:r w:rsidRPr="00656EB0">
        <w:rPr>
          <w:rFonts w:ascii="Times New Roman" w:hAnsi="Times New Roman" w:cs="Times New Roman"/>
          <w:sz w:val="28"/>
          <w:szCs w:val="28"/>
        </w:rPr>
        <w:t xml:space="preserve"> — писатель и журналист.</w:t>
      </w:r>
      <w:proofErr w:type="gramEnd"/>
      <w:r w:rsidRPr="00656EB0">
        <w:rPr>
          <w:rFonts w:ascii="Times New Roman" w:hAnsi="Times New Roman" w:cs="Times New Roman"/>
          <w:sz w:val="28"/>
          <w:szCs w:val="28"/>
        </w:rPr>
        <w:t xml:space="preserve"> Родился в Курске в семье инженера-железнодорожника. Журналистскую работу начал с 15 лет: сначала в комсомольской газете «Голос рабоче-крестьянской молодежи», а затем в газете «</w:t>
      </w:r>
      <w:proofErr w:type="gramStart"/>
      <w:r w:rsidRPr="00656EB0">
        <w:rPr>
          <w:rFonts w:ascii="Times New Roman" w:hAnsi="Times New Roman" w:cs="Times New Roman"/>
          <w:sz w:val="28"/>
          <w:szCs w:val="28"/>
        </w:rPr>
        <w:t>Курская</w:t>
      </w:r>
      <w:proofErr w:type="gramEnd"/>
      <w:r w:rsidRPr="00656EB0">
        <w:rPr>
          <w:rFonts w:ascii="Times New Roman" w:hAnsi="Times New Roman" w:cs="Times New Roman"/>
          <w:sz w:val="28"/>
          <w:szCs w:val="28"/>
        </w:rPr>
        <w:t xml:space="preserve"> правда». Летом 1926 г. переехал в Ленинград. В 1928 г. вышли в свет три его первые книги: одна из них — «Конец мещанского переулка» (1928), другие — «Золотая пустота» и «Отвоёванное у водки» (1929). Эти книги состояли из рассказов (частью юмористических), очерков и фельетонов, которые были написаны на материалах, публиковавшихся Лоскутовым в газете «</w:t>
      </w:r>
      <w:proofErr w:type="gramStart"/>
      <w:r w:rsidRPr="00656EB0">
        <w:rPr>
          <w:rFonts w:ascii="Times New Roman" w:hAnsi="Times New Roman" w:cs="Times New Roman"/>
          <w:sz w:val="28"/>
          <w:szCs w:val="28"/>
        </w:rPr>
        <w:t>Курская</w:t>
      </w:r>
      <w:proofErr w:type="gramEnd"/>
      <w:r w:rsidRPr="00656EB0">
        <w:rPr>
          <w:rFonts w:ascii="Times New Roman" w:hAnsi="Times New Roman" w:cs="Times New Roman"/>
          <w:sz w:val="28"/>
          <w:szCs w:val="28"/>
        </w:rPr>
        <w:t xml:space="preserve"> правда». </w:t>
      </w:r>
      <w:hyperlink r:id="rId19" w:history="1">
        <w:r w:rsidRPr="00656EB0">
          <w:rPr>
            <w:rStyle w:val="aa"/>
            <w:rFonts w:ascii="Times New Roman" w:hAnsi="Times New Roman" w:cs="Times New Roman"/>
            <w:sz w:val="28"/>
            <w:szCs w:val="28"/>
          </w:rPr>
          <w:t>http://old-kursk.ru/book/zemlaki/loskutov.html</w:t>
        </w:r>
      </w:hyperlink>
      <w:r w:rsidRPr="00656EB0">
        <w:rPr>
          <w:rFonts w:ascii="Times New Roman" w:hAnsi="Times New Roman" w:cs="Times New Roman"/>
          <w:sz w:val="28"/>
          <w:szCs w:val="28"/>
        </w:rPr>
        <w:t xml:space="preserve"> </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 xml:space="preserve">В 1929 г. переехал в Среднюю Азию, где побывал в самых отдаленных уголках. Совершил несколько длительных поездок по Каракумам.  В 1932 г. вернулся в Москву и опубликовал книгу очерков и </w:t>
      </w:r>
      <w:r w:rsidRPr="00656EB0">
        <w:rPr>
          <w:rFonts w:ascii="Times New Roman" w:hAnsi="Times New Roman" w:cs="Times New Roman"/>
          <w:sz w:val="28"/>
          <w:szCs w:val="28"/>
        </w:rPr>
        <w:lastRenderedPageBreak/>
        <w:t xml:space="preserve">рассказов «Тринадцатый караван» (1933). В 1933 г. участвует в автопробеге по маршруту Москва — Каракумы — Москва в качестве корреспондента журнала «Наши достижения». После этого путешествия опубликовал книгу «Рассказы о дорогах» (1935). В конце 1930-х гг. Лоскутов работал над циклом рассказов о Средней Азии. </w:t>
      </w:r>
      <w:proofErr w:type="gramStart"/>
      <w:r w:rsidRPr="00656EB0">
        <w:rPr>
          <w:rFonts w:ascii="Times New Roman" w:hAnsi="Times New Roman" w:cs="Times New Roman"/>
          <w:sz w:val="28"/>
          <w:szCs w:val="28"/>
        </w:rPr>
        <w:t>Его литературные произведения и статьи часто публиковались в «Литературной газете». 12 января 1940 г. арестован. 6 июля 1941 г. приговорён Военной коллегий Верховного суда СССР по обвинению в участии в контрреволюционной террористической организации к высшей мере наказания — расстрелу.</w:t>
      </w:r>
      <w:proofErr w:type="gramEnd"/>
      <w:r w:rsidRPr="00656EB0">
        <w:rPr>
          <w:rFonts w:ascii="Times New Roman" w:hAnsi="Times New Roman" w:cs="Times New Roman"/>
          <w:sz w:val="28"/>
          <w:szCs w:val="28"/>
        </w:rPr>
        <w:t xml:space="preserve"> Реабилитирован в 1956 г. ВК ВС СССР.</w:t>
      </w:r>
    </w:p>
    <w:p w:rsidR="00656EB0" w:rsidRPr="00656EB0" w:rsidRDefault="00656EB0" w:rsidP="00656EB0">
      <w:pPr>
        <w:rPr>
          <w:rFonts w:ascii="Times New Roman" w:hAnsi="Times New Roman" w:cs="Times New Roman"/>
          <w:iCs/>
          <w:sz w:val="28"/>
          <w:szCs w:val="28"/>
        </w:rPr>
      </w:pPr>
      <w:proofErr w:type="gramStart"/>
      <w:r w:rsidRPr="00656EB0">
        <w:rPr>
          <w:rFonts w:ascii="Times New Roman" w:hAnsi="Times New Roman" w:cs="Times New Roman"/>
          <w:b/>
          <w:bCs/>
          <w:iCs/>
          <w:sz w:val="28"/>
          <w:szCs w:val="28"/>
        </w:rPr>
        <w:t xml:space="preserve">КАРПОВ, Пимен Иванович (6[18].VIII.1886 – 27.V.1963) </w:t>
      </w:r>
      <w:r w:rsidRPr="00656EB0">
        <w:rPr>
          <w:rFonts w:ascii="Times New Roman" w:hAnsi="Times New Roman" w:cs="Times New Roman"/>
          <w:iCs/>
          <w:sz w:val="28"/>
          <w:szCs w:val="28"/>
        </w:rPr>
        <w:t>— писатель-самоучка, поэт, прозаик, драматург.</w:t>
      </w:r>
      <w:proofErr w:type="gramEnd"/>
      <w:r w:rsidRPr="00656EB0">
        <w:rPr>
          <w:rFonts w:ascii="Times New Roman" w:hAnsi="Times New Roman" w:cs="Times New Roman"/>
          <w:iCs/>
          <w:sz w:val="28"/>
          <w:szCs w:val="28"/>
        </w:rPr>
        <w:t xml:space="preserve"> Родился </w:t>
      </w:r>
      <w:proofErr w:type="gramStart"/>
      <w:r w:rsidRPr="00656EB0">
        <w:rPr>
          <w:rFonts w:ascii="Times New Roman" w:hAnsi="Times New Roman" w:cs="Times New Roman"/>
          <w:iCs/>
          <w:sz w:val="28"/>
          <w:szCs w:val="28"/>
        </w:rPr>
        <w:t>в</w:t>
      </w:r>
      <w:proofErr w:type="gramEnd"/>
      <w:r w:rsidRPr="00656EB0">
        <w:rPr>
          <w:rFonts w:ascii="Times New Roman" w:hAnsi="Times New Roman" w:cs="Times New Roman"/>
          <w:iCs/>
          <w:sz w:val="28"/>
          <w:szCs w:val="28"/>
        </w:rPr>
        <w:t xml:space="preserve"> </w:t>
      </w:r>
      <w:proofErr w:type="gramStart"/>
      <w:r w:rsidRPr="00656EB0">
        <w:rPr>
          <w:rFonts w:ascii="Times New Roman" w:hAnsi="Times New Roman" w:cs="Times New Roman"/>
          <w:iCs/>
          <w:sz w:val="28"/>
          <w:szCs w:val="28"/>
        </w:rPr>
        <w:t>с</w:t>
      </w:r>
      <w:proofErr w:type="gramEnd"/>
      <w:r w:rsidRPr="00656EB0">
        <w:rPr>
          <w:rFonts w:ascii="Times New Roman" w:hAnsi="Times New Roman" w:cs="Times New Roman"/>
          <w:iCs/>
          <w:sz w:val="28"/>
          <w:szCs w:val="28"/>
        </w:rPr>
        <w:t xml:space="preserve">. Турка Рыльского уезда Курской губернии (сейчас </w:t>
      </w:r>
      <w:proofErr w:type="spellStart"/>
      <w:r w:rsidRPr="00656EB0">
        <w:rPr>
          <w:rFonts w:ascii="Times New Roman" w:hAnsi="Times New Roman" w:cs="Times New Roman"/>
          <w:iCs/>
          <w:sz w:val="28"/>
          <w:szCs w:val="28"/>
        </w:rPr>
        <w:t>Хомутовский</w:t>
      </w:r>
      <w:proofErr w:type="spellEnd"/>
      <w:r w:rsidRPr="00656EB0">
        <w:rPr>
          <w:rFonts w:ascii="Times New Roman" w:hAnsi="Times New Roman" w:cs="Times New Roman"/>
          <w:iCs/>
          <w:sz w:val="28"/>
          <w:szCs w:val="28"/>
        </w:rPr>
        <w:t xml:space="preserve"> район) в старообрядческой семье. В 1899 г. окончил школу грамоты в Рыльском уезде. В 1904 г. стал заниматься творческой деятельностью. В 1905—1907 гг. принимает участие в революционном движении.  В 1905 г. за участие в </w:t>
      </w:r>
      <w:proofErr w:type="spellStart"/>
      <w:r w:rsidRPr="00656EB0">
        <w:rPr>
          <w:rFonts w:ascii="Times New Roman" w:hAnsi="Times New Roman" w:cs="Times New Roman"/>
          <w:iCs/>
          <w:sz w:val="28"/>
          <w:szCs w:val="28"/>
        </w:rPr>
        <w:t>крестьнских</w:t>
      </w:r>
      <w:proofErr w:type="spellEnd"/>
      <w:r w:rsidRPr="00656EB0">
        <w:rPr>
          <w:rFonts w:ascii="Times New Roman" w:hAnsi="Times New Roman" w:cs="Times New Roman"/>
          <w:iCs/>
          <w:sz w:val="28"/>
          <w:szCs w:val="28"/>
        </w:rPr>
        <w:t xml:space="preserve"> волнениях в родном селе месте с другими «бунтовщиками» </w:t>
      </w:r>
      <w:proofErr w:type="gramStart"/>
      <w:r w:rsidRPr="00656EB0">
        <w:rPr>
          <w:rFonts w:ascii="Times New Roman" w:hAnsi="Times New Roman" w:cs="Times New Roman"/>
          <w:iCs/>
          <w:sz w:val="28"/>
          <w:szCs w:val="28"/>
        </w:rPr>
        <w:t>заключён</w:t>
      </w:r>
      <w:proofErr w:type="gramEnd"/>
      <w:r w:rsidRPr="00656EB0">
        <w:rPr>
          <w:rFonts w:ascii="Times New Roman" w:hAnsi="Times New Roman" w:cs="Times New Roman"/>
          <w:iCs/>
          <w:sz w:val="28"/>
          <w:szCs w:val="28"/>
        </w:rPr>
        <w:t xml:space="preserve"> в Рыльскую тюрьму. Но вскоре был освобождён. С 1907 г. печатает в газетах репортажи о деревенской жизни.   В 1908 г. публикует первое стихотворение.</w:t>
      </w:r>
      <w:r w:rsidRPr="00656EB0">
        <w:rPr>
          <w:rFonts w:ascii="Times New Roman" w:hAnsi="Times New Roman" w:cs="Times New Roman"/>
          <w:sz w:val="28"/>
          <w:szCs w:val="28"/>
        </w:rPr>
        <w:t xml:space="preserve"> </w:t>
      </w:r>
      <w:hyperlink r:id="rId20" w:history="1">
        <w:r w:rsidRPr="00656EB0">
          <w:rPr>
            <w:rStyle w:val="aa"/>
            <w:rFonts w:ascii="Times New Roman" w:hAnsi="Times New Roman" w:cs="Times New Roman"/>
            <w:iCs/>
            <w:sz w:val="28"/>
            <w:szCs w:val="28"/>
          </w:rPr>
          <w:t>http://kurskonb.ru/our-booke/site/persons/pk.html</w:t>
        </w:r>
      </w:hyperlink>
      <w:r w:rsidRPr="00656EB0">
        <w:rPr>
          <w:rFonts w:ascii="Times New Roman" w:hAnsi="Times New Roman" w:cs="Times New Roman"/>
          <w:iCs/>
          <w:sz w:val="28"/>
          <w:szCs w:val="28"/>
        </w:rPr>
        <w:t xml:space="preserve"> </w:t>
      </w:r>
    </w:p>
    <w:p w:rsidR="00656EB0" w:rsidRPr="00656EB0" w:rsidRDefault="00656EB0" w:rsidP="00656EB0">
      <w:pPr>
        <w:rPr>
          <w:rFonts w:ascii="Times New Roman" w:hAnsi="Times New Roman" w:cs="Times New Roman"/>
          <w:sz w:val="28"/>
          <w:szCs w:val="28"/>
        </w:rPr>
      </w:pPr>
      <w:bookmarkStart w:id="0" w:name="_GoBack"/>
      <w:r w:rsidRPr="00656EB0">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201BE83" wp14:editId="27F68002">
            <wp:simplePos x="0" y="0"/>
            <wp:positionH relativeFrom="column">
              <wp:posOffset>-3810</wp:posOffset>
            </wp:positionH>
            <wp:positionV relativeFrom="paragraph">
              <wp:posOffset>3810</wp:posOffset>
            </wp:positionV>
            <wp:extent cx="2324100" cy="1743075"/>
            <wp:effectExtent l="0" t="0" r="0" b="9525"/>
            <wp:wrapSquare wrapText="bothSides"/>
            <wp:docPr id="3" name="Рисунок 3" descr="https://www.peoples.ru/art/literature/prose/national/pimen_karpov/LB6pXS8d3ne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oples.ru/art/literature/prose/national/pimen_karpov/LB6pXS8d3nee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656EB0">
        <w:rPr>
          <w:rFonts w:ascii="Times New Roman" w:hAnsi="Times New Roman" w:cs="Times New Roman"/>
          <w:iCs/>
          <w:sz w:val="28"/>
          <w:szCs w:val="28"/>
        </w:rPr>
        <w:t xml:space="preserve">В 1909 г. вышла в свет первая книга Карпова — сборник статей-памфлетов «Говор зорь. Страницы о народе и интеллигенции», в котором Карпов обрушился с критикой на русскую интеллигенцию.  В 1913 г. вышел роман «Пламень».   </w:t>
      </w:r>
      <w:proofErr w:type="gramStart"/>
      <w:r w:rsidRPr="00656EB0">
        <w:rPr>
          <w:rFonts w:ascii="Times New Roman" w:hAnsi="Times New Roman" w:cs="Times New Roman"/>
          <w:iCs/>
          <w:sz w:val="28"/>
          <w:szCs w:val="28"/>
        </w:rPr>
        <w:t>В начале</w:t>
      </w:r>
      <w:proofErr w:type="gramEnd"/>
      <w:r w:rsidRPr="00656EB0">
        <w:rPr>
          <w:rFonts w:ascii="Times New Roman" w:hAnsi="Times New Roman" w:cs="Times New Roman"/>
          <w:iCs/>
          <w:sz w:val="28"/>
          <w:szCs w:val="28"/>
        </w:rPr>
        <w:t xml:space="preserve"> 1920-х гг. Карпов издает 2 сборника стихов «</w:t>
      </w:r>
      <w:proofErr w:type="spellStart"/>
      <w:r w:rsidRPr="00656EB0">
        <w:rPr>
          <w:rFonts w:ascii="Times New Roman" w:hAnsi="Times New Roman" w:cs="Times New Roman"/>
          <w:iCs/>
          <w:sz w:val="28"/>
          <w:szCs w:val="28"/>
        </w:rPr>
        <w:t>Звездь</w:t>
      </w:r>
      <w:proofErr w:type="spellEnd"/>
      <w:r w:rsidRPr="00656EB0">
        <w:rPr>
          <w:rFonts w:ascii="Times New Roman" w:hAnsi="Times New Roman" w:cs="Times New Roman"/>
          <w:iCs/>
          <w:sz w:val="28"/>
          <w:szCs w:val="28"/>
        </w:rPr>
        <w:t>» и «Русский ковчег», книги рассказов «Трубный голос» и «Погоня за радостью», две пьесы из жизни сектантов — «</w:t>
      </w:r>
      <w:proofErr w:type="spellStart"/>
      <w:r w:rsidRPr="00656EB0">
        <w:rPr>
          <w:rFonts w:ascii="Times New Roman" w:hAnsi="Times New Roman" w:cs="Times New Roman"/>
          <w:iCs/>
          <w:sz w:val="28"/>
          <w:szCs w:val="28"/>
        </w:rPr>
        <w:t>Богобес</w:t>
      </w:r>
      <w:proofErr w:type="spellEnd"/>
      <w:r w:rsidRPr="00656EB0">
        <w:rPr>
          <w:rFonts w:ascii="Times New Roman" w:hAnsi="Times New Roman" w:cs="Times New Roman"/>
          <w:iCs/>
          <w:sz w:val="28"/>
          <w:szCs w:val="28"/>
        </w:rPr>
        <w:t xml:space="preserve">» и «Три зари».  С 1922 г. Карпова перестают печатать по причине склонности его убеждений к идеям левых эсеров.   С 1926 г. занимается переводами с языков народов СССР. В конце 20-х гг. Карпов начинает работать над автобиографической повестью «Из глубины».   В 1933 г. в издательстве «Никитинские субботники» вышла в свет небольшая часть из написанной к тому времени повести «Верхом на солнце».   В середине 1930-х гг. пишет роман «Путешествие по душам», оставшийся неопубликованным.   Перед </w:t>
      </w:r>
      <w:r w:rsidRPr="00656EB0">
        <w:rPr>
          <w:rFonts w:ascii="Times New Roman" w:hAnsi="Times New Roman" w:cs="Times New Roman"/>
          <w:iCs/>
          <w:sz w:val="28"/>
          <w:szCs w:val="28"/>
        </w:rPr>
        <w:lastRenderedPageBreak/>
        <w:t xml:space="preserve">Великой Отечественной войной (1941-1945) получил жильё в Москве. Жил в основном на пособия от литературных организаций и на командировочные. В 1956 г. опубликовал первую часть произведения «Из глубины». Скончался в Москве. Похоронен в своём родном селе, там же установлен памятник писателю.   22–23 июня 1996 г. в </w:t>
      </w:r>
      <w:proofErr w:type="spellStart"/>
      <w:r w:rsidRPr="00656EB0">
        <w:rPr>
          <w:rFonts w:ascii="Times New Roman" w:hAnsi="Times New Roman" w:cs="Times New Roman"/>
          <w:iCs/>
          <w:sz w:val="28"/>
          <w:szCs w:val="28"/>
        </w:rPr>
        <w:t>Хомутовском</w:t>
      </w:r>
      <w:proofErr w:type="spellEnd"/>
      <w:r w:rsidRPr="00656EB0">
        <w:rPr>
          <w:rFonts w:ascii="Times New Roman" w:hAnsi="Times New Roman" w:cs="Times New Roman"/>
          <w:iCs/>
          <w:sz w:val="28"/>
          <w:szCs w:val="28"/>
        </w:rPr>
        <w:t xml:space="preserve"> районе Курской области состоялись литературные чтения посвященные Карпову, ставшие традиционными. В 2007 г в журнале «Наш современник» (№ 2) опубликован роман «Кожаное небо», созданный в 1920—1922 гг.</w:t>
      </w:r>
    </w:p>
    <w:p w:rsidR="00656EB0" w:rsidRPr="00656EB0" w:rsidRDefault="00656EB0" w:rsidP="00656EB0">
      <w:pPr>
        <w:jc w:val="center"/>
        <w:rPr>
          <w:rFonts w:ascii="Times New Roman" w:hAnsi="Times New Roman" w:cs="Times New Roman"/>
          <w:b/>
          <w:sz w:val="28"/>
          <w:szCs w:val="28"/>
        </w:rPr>
      </w:pPr>
      <w:r w:rsidRPr="00656EB0">
        <w:rPr>
          <w:rFonts w:ascii="Times New Roman" w:hAnsi="Times New Roman" w:cs="Times New Roman"/>
          <w:b/>
          <w:sz w:val="28"/>
          <w:szCs w:val="28"/>
        </w:rPr>
        <w:t>Тесты</w:t>
      </w:r>
    </w:p>
    <w:p w:rsidR="00656EB0" w:rsidRPr="00656EB0" w:rsidRDefault="00656EB0" w:rsidP="00656EB0">
      <w:pPr>
        <w:rPr>
          <w:rFonts w:ascii="Times New Roman" w:hAnsi="Times New Roman" w:cs="Times New Roman"/>
          <w:i/>
          <w:sz w:val="28"/>
          <w:szCs w:val="28"/>
        </w:rPr>
      </w:pPr>
      <w:r w:rsidRPr="00656EB0">
        <w:rPr>
          <w:rFonts w:ascii="Times New Roman" w:hAnsi="Times New Roman" w:cs="Times New Roman"/>
          <w:i/>
          <w:sz w:val="28"/>
          <w:szCs w:val="28"/>
        </w:rPr>
        <w:t>1 Его называют литературной столицей Курской области, потому что здесь расположены два литературно-мемориальных музея. Назовите город:</w:t>
      </w:r>
    </w:p>
    <w:p w:rsidR="00656EB0" w:rsidRPr="00656EB0" w:rsidRDefault="00656EB0" w:rsidP="00656EB0">
      <w:pPr>
        <w:numPr>
          <w:ilvl w:val="0"/>
          <w:numId w:val="1"/>
        </w:numPr>
        <w:rPr>
          <w:rFonts w:ascii="Times New Roman" w:hAnsi="Times New Roman" w:cs="Times New Roman"/>
          <w:sz w:val="28"/>
          <w:szCs w:val="28"/>
        </w:rPr>
      </w:pPr>
      <w:r w:rsidRPr="00656EB0">
        <w:rPr>
          <w:rFonts w:ascii="Times New Roman" w:hAnsi="Times New Roman" w:cs="Times New Roman"/>
          <w:sz w:val="28"/>
          <w:szCs w:val="28"/>
        </w:rPr>
        <w:t>Рыльск</w:t>
      </w:r>
    </w:p>
    <w:p w:rsidR="00656EB0" w:rsidRPr="00656EB0" w:rsidRDefault="00656EB0" w:rsidP="00656EB0">
      <w:pPr>
        <w:numPr>
          <w:ilvl w:val="0"/>
          <w:numId w:val="1"/>
        </w:numPr>
        <w:rPr>
          <w:rFonts w:ascii="Times New Roman" w:hAnsi="Times New Roman" w:cs="Times New Roman"/>
          <w:sz w:val="28"/>
          <w:szCs w:val="28"/>
        </w:rPr>
      </w:pPr>
      <w:r w:rsidRPr="00656EB0">
        <w:rPr>
          <w:rFonts w:ascii="Times New Roman" w:hAnsi="Times New Roman" w:cs="Times New Roman"/>
          <w:sz w:val="28"/>
          <w:szCs w:val="28"/>
        </w:rPr>
        <w:t>Щигры</w:t>
      </w:r>
    </w:p>
    <w:p w:rsidR="00656EB0" w:rsidRPr="00656EB0" w:rsidRDefault="00656EB0" w:rsidP="00656EB0">
      <w:pPr>
        <w:numPr>
          <w:ilvl w:val="0"/>
          <w:numId w:val="1"/>
        </w:numPr>
        <w:rPr>
          <w:rFonts w:ascii="Times New Roman" w:hAnsi="Times New Roman" w:cs="Times New Roman"/>
          <w:sz w:val="28"/>
          <w:szCs w:val="28"/>
        </w:rPr>
      </w:pPr>
      <w:r w:rsidRPr="00656EB0">
        <w:rPr>
          <w:rFonts w:ascii="Times New Roman" w:hAnsi="Times New Roman" w:cs="Times New Roman"/>
          <w:sz w:val="28"/>
          <w:szCs w:val="28"/>
        </w:rPr>
        <w:t>Льгов</w:t>
      </w:r>
    </w:p>
    <w:p w:rsidR="00656EB0" w:rsidRPr="00656EB0" w:rsidRDefault="00656EB0" w:rsidP="00656EB0">
      <w:pPr>
        <w:numPr>
          <w:ilvl w:val="0"/>
          <w:numId w:val="1"/>
        </w:numPr>
        <w:rPr>
          <w:rFonts w:ascii="Times New Roman" w:hAnsi="Times New Roman" w:cs="Times New Roman"/>
          <w:sz w:val="28"/>
          <w:szCs w:val="28"/>
        </w:rPr>
      </w:pPr>
      <w:r w:rsidRPr="00656EB0">
        <w:rPr>
          <w:rFonts w:ascii="Times New Roman" w:hAnsi="Times New Roman" w:cs="Times New Roman"/>
          <w:sz w:val="28"/>
          <w:szCs w:val="28"/>
        </w:rPr>
        <w:t>Курск</w:t>
      </w:r>
    </w:p>
    <w:p w:rsidR="00656EB0" w:rsidRPr="00656EB0" w:rsidRDefault="00656EB0" w:rsidP="00656EB0">
      <w:pPr>
        <w:rPr>
          <w:rFonts w:ascii="Times New Roman" w:hAnsi="Times New Roman" w:cs="Times New Roman"/>
          <w:sz w:val="28"/>
          <w:szCs w:val="28"/>
        </w:rPr>
      </w:pPr>
    </w:p>
    <w:p w:rsidR="00656EB0" w:rsidRPr="00656EB0" w:rsidRDefault="00656EB0" w:rsidP="00656EB0">
      <w:pPr>
        <w:rPr>
          <w:rFonts w:ascii="Times New Roman" w:hAnsi="Times New Roman" w:cs="Times New Roman"/>
          <w:i/>
          <w:sz w:val="28"/>
          <w:szCs w:val="28"/>
        </w:rPr>
      </w:pPr>
      <w:r w:rsidRPr="00656EB0">
        <w:rPr>
          <w:rFonts w:ascii="Times New Roman" w:hAnsi="Times New Roman" w:cs="Times New Roman"/>
          <w:i/>
          <w:sz w:val="28"/>
          <w:szCs w:val="28"/>
        </w:rPr>
        <w:t>2. Этому писателю в Курской области установлено два памятника в Курчатове и Льгове. </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1. Гайдар</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2. Асеев</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3. Герман</w:t>
      </w:r>
    </w:p>
    <w:p w:rsid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3. Карпов</w:t>
      </w:r>
    </w:p>
    <w:p w:rsidR="00656EB0" w:rsidRDefault="00656EB0" w:rsidP="00656EB0">
      <w:pPr>
        <w:rPr>
          <w:rFonts w:ascii="Times New Roman" w:hAnsi="Times New Roman" w:cs="Times New Roman"/>
          <w:sz w:val="28"/>
          <w:szCs w:val="28"/>
        </w:rPr>
      </w:pPr>
    </w:p>
    <w:p w:rsidR="00656EB0" w:rsidRDefault="00656EB0" w:rsidP="00656EB0">
      <w:pPr>
        <w:rPr>
          <w:rFonts w:ascii="Times New Roman" w:hAnsi="Times New Roman" w:cs="Times New Roman"/>
          <w:sz w:val="28"/>
          <w:szCs w:val="28"/>
        </w:rPr>
      </w:pPr>
    </w:p>
    <w:p w:rsidR="00656EB0" w:rsidRPr="00656EB0" w:rsidRDefault="00656EB0" w:rsidP="00656EB0">
      <w:pPr>
        <w:rPr>
          <w:rFonts w:ascii="Times New Roman" w:hAnsi="Times New Roman" w:cs="Times New Roman"/>
          <w:sz w:val="28"/>
          <w:szCs w:val="28"/>
        </w:rPr>
      </w:pPr>
    </w:p>
    <w:p w:rsidR="00656EB0" w:rsidRPr="00656EB0" w:rsidRDefault="00656EB0" w:rsidP="00656EB0">
      <w:pPr>
        <w:rPr>
          <w:rFonts w:ascii="Times New Roman" w:hAnsi="Times New Roman" w:cs="Times New Roman"/>
          <w:i/>
          <w:sz w:val="28"/>
          <w:szCs w:val="28"/>
        </w:rPr>
      </w:pPr>
      <w:r w:rsidRPr="00656EB0">
        <w:rPr>
          <w:rFonts w:ascii="Times New Roman" w:hAnsi="Times New Roman" w:cs="Times New Roman"/>
          <w:i/>
          <w:sz w:val="28"/>
          <w:szCs w:val="28"/>
        </w:rPr>
        <w:t>3. Какому писателю, трижды бывавшему, в Курске установлен памятник</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1. Воробьёву</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lastRenderedPageBreak/>
        <w:t>2. Носову</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3.Горькому</w:t>
      </w:r>
    </w:p>
    <w:p w:rsidR="00656EB0" w:rsidRPr="00656EB0" w:rsidRDefault="00656EB0" w:rsidP="00656EB0">
      <w:pPr>
        <w:rPr>
          <w:rFonts w:ascii="Times New Roman" w:hAnsi="Times New Roman" w:cs="Times New Roman"/>
          <w:sz w:val="28"/>
          <w:szCs w:val="28"/>
        </w:rPr>
      </w:pPr>
      <w:r w:rsidRPr="00656EB0">
        <w:rPr>
          <w:rFonts w:ascii="Times New Roman" w:hAnsi="Times New Roman" w:cs="Times New Roman"/>
          <w:sz w:val="28"/>
          <w:szCs w:val="28"/>
        </w:rPr>
        <w:t>4. Пушкину</w:t>
      </w:r>
    </w:p>
    <w:p w:rsidR="00656EB0" w:rsidRPr="00656EB0" w:rsidRDefault="00656EB0" w:rsidP="00656EB0">
      <w:pPr>
        <w:rPr>
          <w:rFonts w:ascii="Times New Roman" w:hAnsi="Times New Roman" w:cs="Times New Roman"/>
          <w:sz w:val="28"/>
          <w:szCs w:val="28"/>
        </w:rPr>
      </w:pPr>
    </w:p>
    <w:p w:rsidR="00656EB0" w:rsidRPr="00656EB0" w:rsidRDefault="00656EB0" w:rsidP="00656EB0">
      <w:pPr>
        <w:rPr>
          <w:rFonts w:ascii="Times New Roman" w:hAnsi="Times New Roman" w:cs="Times New Roman"/>
          <w:b/>
          <w:sz w:val="28"/>
          <w:szCs w:val="28"/>
        </w:rPr>
      </w:pPr>
      <w:r w:rsidRPr="00656EB0">
        <w:rPr>
          <w:rFonts w:ascii="Times New Roman" w:hAnsi="Times New Roman" w:cs="Times New Roman"/>
          <w:b/>
          <w:sz w:val="28"/>
          <w:szCs w:val="28"/>
        </w:rPr>
        <w:t>Творческие задания</w:t>
      </w:r>
    </w:p>
    <w:p w:rsidR="00656EB0" w:rsidRPr="00656EB0" w:rsidRDefault="00656EB0" w:rsidP="00656EB0">
      <w:pPr>
        <w:numPr>
          <w:ilvl w:val="0"/>
          <w:numId w:val="2"/>
        </w:numPr>
        <w:rPr>
          <w:rFonts w:ascii="Times New Roman" w:hAnsi="Times New Roman" w:cs="Times New Roman"/>
          <w:sz w:val="28"/>
          <w:szCs w:val="28"/>
        </w:rPr>
      </w:pPr>
      <w:r w:rsidRPr="00656EB0">
        <w:rPr>
          <w:rFonts w:ascii="Times New Roman" w:hAnsi="Times New Roman" w:cs="Times New Roman"/>
          <w:sz w:val="28"/>
          <w:szCs w:val="28"/>
        </w:rPr>
        <w:t>Создать туристический маршрут «По литературным местам Курска» одного из писателей</w:t>
      </w:r>
    </w:p>
    <w:p w:rsidR="00656EB0" w:rsidRPr="00656EB0" w:rsidRDefault="00656EB0" w:rsidP="00656EB0">
      <w:pPr>
        <w:numPr>
          <w:ilvl w:val="0"/>
          <w:numId w:val="2"/>
        </w:numPr>
        <w:rPr>
          <w:rFonts w:ascii="Times New Roman" w:hAnsi="Times New Roman" w:cs="Times New Roman"/>
          <w:sz w:val="28"/>
          <w:szCs w:val="28"/>
        </w:rPr>
      </w:pPr>
      <w:r w:rsidRPr="00656EB0">
        <w:rPr>
          <w:rFonts w:ascii="Times New Roman" w:hAnsi="Times New Roman" w:cs="Times New Roman"/>
          <w:sz w:val="28"/>
          <w:szCs w:val="28"/>
        </w:rPr>
        <w:t>Подготовь презентацию о любом из писателей</w:t>
      </w:r>
    </w:p>
    <w:p w:rsidR="00656EB0" w:rsidRPr="00656EB0" w:rsidRDefault="00656EB0" w:rsidP="00656EB0">
      <w:pPr>
        <w:numPr>
          <w:ilvl w:val="0"/>
          <w:numId w:val="2"/>
        </w:numPr>
        <w:rPr>
          <w:rFonts w:ascii="Times New Roman" w:hAnsi="Times New Roman" w:cs="Times New Roman"/>
          <w:sz w:val="28"/>
          <w:szCs w:val="28"/>
        </w:rPr>
      </w:pPr>
      <w:r w:rsidRPr="00656EB0">
        <w:rPr>
          <w:rFonts w:ascii="Times New Roman" w:hAnsi="Times New Roman" w:cs="Times New Roman"/>
          <w:sz w:val="28"/>
          <w:szCs w:val="28"/>
        </w:rPr>
        <w:t xml:space="preserve">Инсценируй с одноклассниками фрагмент произведения </w:t>
      </w:r>
    </w:p>
    <w:p w:rsidR="00C43900" w:rsidRPr="00656EB0" w:rsidRDefault="00C43900">
      <w:pPr>
        <w:rPr>
          <w:rFonts w:ascii="Times New Roman" w:hAnsi="Times New Roman" w:cs="Times New Roman"/>
          <w:sz w:val="28"/>
          <w:szCs w:val="28"/>
        </w:rPr>
      </w:pPr>
    </w:p>
    <w:p w:rsidR="00C43900" w:rsidRPr="00656EB0" w:rsidRDefault="00C43900">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Pr="00656EB0" w:rsidRDefault="00401883">
      <w:pPr>
        <w:rPr>
          <w:rFonts w:ascii="Times New Roman" w:hAnsi="Times New Roman" w:cs="Times New Roman"/>
          <w:sz w:val="28"/>
          <w:szCs w:val="28"/>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Default="00401883">
      <w:pPr>
        <w:rPr>
          <w:rFonts w:ascii="Times New Roman" w:hAnsi="Times New Roman" w:cs="Times New Roman"/>
        </w:rPr>
      </w:pPr>
    </w:p>
    <w:p w:rsidR="00401883" w:rsidRPr="00C43900" w:rsidRDefault="00401883">
      <w:pPr>
        <w:rPr>
          <w:rFonts w:ascii="Times New Roman" w:hAnsi="Times New Roman" w:cs="Times New Roman"/>
        </w:rPr>
      </w:pPr>
    </w:p>
    <w:sectPr w:rsidR="00401883" w:rsidRPr="00C43900" w:rsidSect="00544B58">
      <w:headerReference w:type="default" r:id="rId22"/>
      <w:footerReference w:type="default" r:id="rId23"/>
      <w:pgSz w:w="11906" w:h="16838"/>
      <w:pgMar w:top="956" w:right="850" w:bottom="1134"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E0" w:rsidRDefault="000D33E0" w:rsidP="00544B58">
      <w:pPr>
        <w:spacing w:after="0" w:line="240" w:lineRule="auto"/>
      </w:pPr>
      <w:r>
        <w:separator/>
      </w:r>
    </w:p>
  </w:endnote>
  <w:endnote w:type="continuationSeparator" w:id="0">
    <w:p w:rsidR="000D33E0" w:rsidRDefault="000D33E0" w:rsidP="0054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900" w:rsidRDefault="00C43900" w:rsidP="00C43900">
    <w:pPr>
      <w:pStyle w:val="a5"/>
      <w:rPr>
        <w:rFonts w:ascii="Times New Roman" w:hAnsi="Times New Roman" w:cs="Times New Roman"/>
        <w:sz w:val="18"/>
        <w:szCs w:val="18"/>
      </w:rPr>
    </w:pPr>
    <w:r w:rsidRPr="00C43900">
      <w:rPr>
        <w:rFonts w:ascii="Times New Roman" w:hAnsi="Times New Roman" w:cs="Times New Roman"/>
        <w:sz w:val="18"/>
        <w:szCs w:val="18"/>
      </w:rPr>
      <w:t>Министерство образования и науки Курской области</w:t>
    </w:r>
  </w:p>
  <w:p w:rsidR="00C43900" w:rsidRDefault="00C43900" w:rsidP="00C43900">
    <w:pPr>
      <w:pStyle w:val="a5"/>
      <w:rPr>
        <w:rFonts w:ascii="Times New Roman" w:hAnsi="Times New Roman" w:cs="Times New Roman"/>
        <w:sz w:val="18"/>
        <w:szCs w:val="18"/>
      </w:rPr>
    </w:pPr>
    <w:r>
      <w:rPr>
        <w:rFonts w:ascii="Times New Roman" w:hAnsi="Times New Roman" w:cs="Times New Roman"/>
        <w:sz w:val="18"/>
        <w:szCs w:val="18"/>
      </w:rPr>
      <w:t>ОГБУ ДПО «</w:t>
    </w:r>
    <w:r w:rsidRPr="00C43900">
      <w:rPr>
        <w:rFonts w:ascii="Times New Roman" w:hAnsi="Times New Roman" w:cs="Times New Roman"/>
        <w:sz w:val="18"/>
        <w:szCs w:val="18"/>
      </w:rPr>
      <w:t>Курски</w:t>
    </w:r>
    <w:r>
      <w:rPr>
        <w:rFonts w:ascii="Times New Roman" w:hAnsi="Times New Roman" w:cs="Times New Roman"/>
        <w:sz w:val="18"/>
        <w:szCs w:val="18"/>
      </w:rPr>
      <w:t>й институт развития образования»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E0" w:rsidRDefault="000D33E0" w:rsidP="00544B58">
      <w:pPr>
        <w:spacing w:after="0" w:line="240" w:lineRule="auto"/>
      </w:pPr>
      <w:r>
        <w:separator/>
      </w:r>
    </w:p>
  </w:footnote>
  <w:footnote w:type="continuationSeparator" w:id="0">
    <w:p w:rsidR="000D33E0" w:rsidRDefault="000D33E0" w:rsidP="00544B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B58" w:rsidRPr="00544B58" w:rsidRDefault="00544B58" w:rsidP="00544B58">
    <w:pPr>
      <w:pStyle w:val="a3"/>
      <w:jc w:val="right"/>
      <w:rPr>
        <w:rFonts w:ascii="Times New Roman" w:hAnsi="Times New Roman" w:cs="Times New Roman"/>
      </w:rPr>
    </w:pPr>
  </w:p>
  <w:tbl>
    <w:tblPr>
      <w:tblStyle w:val="a9"/>
      <w:tblW w:w="0" w:type="auto"/>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6345"/>
      <w:gridCol w:w="3226"/>
    </w:tblGrid>
    <w:tr w:rsidR="00544B58" w:rsidRPr="00544B58" w:rsidTr="00C43900">
      <w:tc>
        <w:tcPr>
          <w:tcW w:w="6345" w:type="dxa"/>
          <w:vAlign w:val="center"/>
        </w:tcPr>
        <w:p w:rsidR="00C43900" w:rsidRDefault="00C43900" w:rsidP="00C43900">
          <w:pPr>
            <w:pStyle w:val="a3"/>
            <w:rPr>
              <w:rFonts w:ascii="Times New Roman" w:hAnsi="Times New Roman" w:cs="Times New Roman"/>
              <w:sz w:val="18"/>
              <w:szCs w:val="18"/>
            </w:rPr>
          </w:pPr>
          <w:r>
            <w:rPr>
              <w:rFonts w:ascii="Times New Roman" w:hAnsi="Times New Roman" w:cs="Times New Roman"/>
              <w:sz w:val="18"/>
              <w:szCs w:val="18"/>
            </w:rPr>
            <w:t>Электронный учебно-методический</w:t>
          </w:r>
        </w:p>
        <w:p w:rsidR="00544B58" w:rsidRPr="00C43900" w:rsidRDefault="00C43900" w:rsidP="00C43900">
          <w:pPr>
            <w:pStyle w:val="a3"/>
            <w:rPr>
              <w:rFonts w:ascii="Times New Roman" w:hAnsi="Times New Roman" w:cs="Times New Roman"/>
              <w:sz w:val="18"/>
              <w:szCs w:val="18"/>
            </w:rPr>
          </w:pPr>
          <w:r>
            <w:rPr>
              <w:rFonts w:ascii="Times New Roman" w:hAnsi="Times New Roman" w:cs="Times New Roman"/>
              <w:sz w:val="18"/>
              <w:szCs w:val="18"/>
            </w:rPr>
            <w:t>к</w:t>
          </w:r>
          <w:r w:rsidRPr="00C43900">
            <w:rPr>
              <w:rFonts w:ascii="Times New Roman" w:hAnsi="Times New Roman" w:cs="Times New Roman"/>
              <w:sz w:val="18"/>
              <w:szCs w:val="18"/>
            </w:rPr>
            <w:t>омплекс</w:t>
          </w:r>
          <w:r>
            <w:rPr>
              <w:rFonts w:ascii="Times New Roman" w:hAnsi="Times New Roman" w:cs="Times New Roman"/>
              <w:sz w:val="18"/>
              <w:szCs w:val="18"/>
            </w:rPr>
            <w:t xml:space="preserve"> </w:t>
          </w:r>
          <w:r w:rsidR="00544B58" w:rsidRPr="00C43900">
            <w:rPr>
              <w:rFonts w:ascii="Times New Roman" w:hAnsi="Times New Roman" w:cs="Times New Roman"/>
              <w:sz w:val="18"/>
              <w:szCs w:val="18"/>
            </w:rPr>
            <w:t>«Я - курянин»</w:t>
          </w:r>
        </w:p>
      </w:tc>
      <w:tc>
        <w:tcPr>
          <w:tcW w:w="3226" w:type="dxa"/>
        </w:tcPr>
        <w:p w:rsidR="00544B58" w:rsidRPr="00544B58" w:rsidRDefault="00544B58" w:rsidP="00544B58">
          <w:pPr>
            <w:pStyle w:val="a3"/>
            <w:jc w:val="right"/>
            <w:rPr>
              <w:rFonts w:ascii="Times New Roman" w:hAnsi="Times New Roman" w:cs="Times New Roman"/>
            </w:rPr>
          </w:pPr>
          <w:r w:rsidRPr="00544B58">
            <w:rPr>
              <w:rFonts w:ascii="Times New Roman" w:hAnsi="Times New Roman" w:cs="Times New Roman"/>
              <w:noProof/>
              <w:lang w:eastAsia="ru-RU"/>
            </w:rPr>
            <w:drawing>
              <wp:inline distT="0" distB="0" distL="0" distR="0" wp14:anchorId="5E16CB04" wp14:editId="2B7750A4">
                <wp:extent cx="1017443" cy="524786"/>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png"/>
                        <pic:cNvPicPr/>
                      </pic:nvPicPr>
                      <pic:blipFill>
                        <a:blip r:embed="rId1">
                          <a:extLst>
                            <a:ext uri="{28A0092B-C50C-407E-A947-70E740481C1C}">
                              <a14:useLocalDpi xmlns:a14="http://schemas.microsoft.com/office/drawing/2010/main" val="0"/>
                            </a:ext>
                          </a:extLst>
                        </a:blip>
                        <a:stretch>
                          <a:fillRect/>
                        </a:stretch>
                      </pic:blipFill>
                      <pic:spPr>
                        <a:xfrm>
                          <a:off x="0" y="0"/>
                          <a:ext cx="1028036" cy="530250"/>
                        </a:xfrm>
                        <a:prstGeom prst="rect">
                          <a:avLst/>
                        </a:prstGeom>
                      </pic:spPr>
                    </pic:pic>
                  </a:graphicData>
                </a:graphic>
              </wp:inline>
            </w:drawing>
          </w:r>
          <w:r w:rsidRPr="00544B58">
            <w:rPr>
              <w:rFonts w:ascii="Times New Roman" w:hAnsi="Times New Roman" w:cs="Times New Roman"/>
            </w:rPr>
            <w:br/>
          </w:r>
        </w:p>
      </w:tc>
    </w:tr>
  </w:tbl>
  <w:p w:rsidR="00544B58" w:rsidRPr="00544B58" w:rsidRDefault="00544B58" w:rsidP="00544B58">
    <w:pPr>
      <w:pStyle w:val="a3"/>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74C54"/>
    <w:multiLevelType w:val="hybridMultilevel"/>
    <w:tmpl w:val="97646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BE54C3A"/>
    <w:multiLevelType w:val="hybridMultilevel"/>
    <w:tmpl w:val="1136B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B58"/>
    <w:rsid w:val="000D33E0"/>
    <w:rsid w:val="00154F04"/>
    <w:rsid w:val="00401883"/>
    <w:rsid w:val="00462C8B"/>
    <w:rsid w:val="004F4247"/>
    <w:rsid w:val="00544B58"/>
    <w:rsid w:val="00656EB0"/>
    <w:rsid w:val="00C43900"/>
    <w:rsid w:val="00CB5672"/>
    <w:rsid w:val="00F417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4B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4B58"/>
  </w:style>
  <w:style w:type="paragraph" w:styleId="a5">
    <w:name w:val="footer"/>
    <w:basedOn w:val="a"/>
    <w:link w:val="a6"/>
    <w:uiPriority w:val="99"/>
    <w:unhideWhenUsed/>
    <w:rsid w:val="00544B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4B58"/>
  </w:style>
  <w:style w:type="paragraph" w:styleId="a7">
    <w:name w:val="Balloon Text"/>
    <w:basedOn w:val="a"/>
    <w:link w:val="a8"/>
    <w:uiPriority w:val="99"/>
    <w:semiHidden/>
    <w:unhideWhenUsed/>
    <w:rsid w:val="00544B5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4B58"/>
    <w:rPr>
      <w:rFonts w:ascii="Tahoma" w:hAnsi="Tahoma" w:cs="Tahoma"/>
      <w:sz w:val="16"/>
      <w:szCs w:val="16"/>
    </w:rPr>
  </w:style>
  <w:style w:type="table" w:styleId="a9">
    <w:name w:val="Table Grid"/>
    <w:basedOn w:val="a1"/>
    <w:uiPriority w:val="59"/>
    <w:rsid w:val="00544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56E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4B5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4B58"/>
  </w:style>
  <w:style w:type="paragraph" w:styleId="a5">
    <w:name w:val="footer"/>
    <w:basedOn w:val="a"/>
    <w:link w:val="a6"/>
    <w:uiPriority w:val="99"/>
    <w:unhideWhenUsed/>
    <w:rsid w:val="00544B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4B58"/>
  </w:style>
  <w:style w:type="paragraph" w:styleId="a7">
    <w:name w:val="Balloon Text"/>
    <w:basedOn w:val="a"/>
    <w:link w:val="a8"/>
    <w:uiPriority w:val="99"/>
    <w:semiHidden/>
    <w:unhideWhenUsed/>
    <w:rsid w:val="00544B5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4B58"/>
    <w:rPr>
      <w:rFonts w:ascii="Tahoma" w:hAnsi="Tahoma" w:cs="Tahoma"/>
      <w:sz w:val="16"/>
      <w:szCs w:val="16"/>
    </w:rPr>
  </w:style>
  <w:style w:type="table" w:styleId="a9">
    <w:name w:val="Table Grid"/>
    <w:basedOn w:val="a1"/>
    <w:uiPriority w:val="59"/>
    <w:rsid w:val="00544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56E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ld-kursk.ru/book/chronicles/chron036.html" TargetMode="External"/><Relationship Id="rId13" Type="http://schemas.openxmlformats.org/officeDocument/2006/relationships/image" Target="media/image3.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kurskonb.ru/our-booke/site/persons/ag.html" TargetMode="External"/><Relationship Id="rId17" Type="http://schemas.openxmlformats.org/officeDocument/2006/relationships/hyperlink" Target="http://old-kursk.ru/book/chronicles/chron034.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kurskonb.ru/our-booke/site/persons/pk.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kurskonb.ru/our-booke/site/persons/na.html" TargetMode="External"/><Relationship Id="rId19" Type="http://schemas.openxmlformats.org/officeDocument/2006/relationships/hyperlink" Target="http://old-kursk.ru/book/zemlaki/loskutov.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htenie.kurskonb.ru/kurpisat/14.htm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15</Pages>
  <Words>3909</Words>
  <Characters>22284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Глаголев</dc:creator>
  <cp:lastModifiedBy>777</cp:lastModifiedBy>
  <cp:revision>5</cp:revision>
  <dcterms:created xsi:type="dcterms:W3CDTF">2023-04-10T08:34:00Z</dcterms:created>
  <dcterms:modified xsi:type="dcterms:W3CDTF">2023-11-06T21:39:00Z</dcterms:modified>
</cp:coreProperties>
</file>