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00" w:rsidRPr="003B3E6A" w:rsidRDefault="00FF2314" w:rsidP="003B3E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="00C43900"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</w:t>
      </w:r>
      <w:r w:rsidR="00F67E6B">
        <w:rPr>
          <w:rFonts w:ascii="Times New Roman" w:hAnsi="Times New Roman" w:cs="Times New Roman"/>
          <w:i/>
          <w:sz w:val="24"/>
          <w:szCs w:val="24"/>
        </w:rPr>
        <w:t>, к</w:t>
      </w:r>
      <w:r w:rsidR="00646900">
        <w:rPr>
          <w:rFonts w:ascii="Times New Roman" w:hAnsi="Times New Roman" w:cs="Times New Roman"/>
          <w:i/>
          <w:sz w:val="24"/>
          <w:szCs w:val="24"/>
        </w:rPr>
        <w:t>андидат географических наук,</w:t>
      </w:r>
      <w:r w:rsidR="00F67E6B">
        <w:rPr>
          <w:rFonts w:ascii="Times New Roman" w:hAnsi="Times New Roman" w:cs="Times New Roman"/>
          <w:i/>
          <w:sz w:val="24"/>
          <w:szCs w:val="24"/>
        </w:rPr>
        <w:t xml:space="preserve"> доцент, зав. кафедрой географии </w:t>
      </w:r>
      <w:bookmarkStart w:id="0" w:name="_GoBack"/>
      <w:bookmarkEnd w:id="0"/>
      <w:r w:rsidR="00846558">
        <w:rPr>
          <w:rFonts w:ascii="Times New Roman" w:hAnsi="Times New Roman" w:cs="Times New Roman"/>
          <w:i/>
          <w:sz w:val="24"/>
          <w:szCs w:val="24"/>
        </w:rPr>
        <w:t>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B3E6A" w:rsidP="003B3E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3B3E6A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r w:rsidR="00CB7D0B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E7258A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4359D0" w:rsidRPr="004359D0">
        <w:rPr>
          <w:rFonts w:ascii="Times New Roman" w:eastAsia="Calibri" w:hAnsi="Times New Roman" w:cs="Times New Roman"/>
          <w:b/>
          <w:sz w:val="28"/>
          <w:szCs w:val="28"/>
        </w:rPr>
        <w:t>БИОЛОГИЧЕСКИЕ РЕСУРСЫ КУРСКОЙ ОБЛАСТИ</w:t>
      </w:r>
    </w:p>
    <w:p w:rsidR="00154F04" w:rsidRPr="003B3E6A" w:rsidRDefault="00154F04" w:rsidP="003B3E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3900" w:rsidRPr="00782F26" w:rsidRDefault="00782F26" w:rsidP="00DC156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F4636C" w:rsidRPr="00F463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Биологические ресурсы являются </w:t>
      </w:r>
      <w:r w:rsidR="00A6295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важной составляющей природно-ресурсного потенциала Курской области</w:t>
      </w:r>
      <w:r w:rsidR="006F3BA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благоприятные климатические условия позволяют развиваться растительному и животному миру региона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5407A7" w:rsidRDefault="005407A7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25" w:rsidRPr="00B52425" w:rsidRDefault="00B52425" w:rsidP="00B5242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!? </w:t>
      </w:r>
      <w:r w:rsidRPr="00B52425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Вспомните, 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 xml:space="preserve">что </w:t>
      </w:r>
      <w:r w:rsidR="00AB6BAE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входит в понятие </w:t>
      </w:r>
      <w:r w:rsidR="003363D5">
        <w:rPr>
          <w:rFonts w:ascii="Times New Roman" w:hAnsi="Times New Roman" w:cs="Times New Roman"/>
          <w:i/>
          <w:color w:val="2C0DE9"/>
          <w:sz w:val="28"/>
          <w:szCs w:val="28"/>
        </w:rPr>
        <w:t>биологические</w:t>
      </w:r>
      <w:r w:rsidR="00AB6BAE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ресурс</w:t>
      </w:r>
      <w:r w:rsidR="003363D5">
        <w:rPr>
          <w:rFonts w:ascii="Times New Roman" w:hAnsi="Times New Roman" w:cs="Times New Roman"/>
          <w:i/>
          <w:color w:val="2C0DE9"/>
          <w:sz w:val="28"/>
          <w:szCs w:val="28"/>
        </w:rPr>
        <w:t>ы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B52425" w:rsidRDefault="00B52425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900" w:rsidRPr="00646900" w:rsidRDefault="00646900" w:rsidP="006469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6900">
        <w:rPr>
          <w:rFonts w:ascii="Times New Roman" w:hAnsi="Times New Roman" w:cs="Times New Roman"/>
          <w:sz w:val="28"/>
          <w:szCs w:val="28"/>
        </w:rPr>
        <w:t xml:space="preserve">Биологические ресурсы – это объекты живой природы, которые человек использует в своих целях. </w:t>
      </w:r>
      <w:proofErr w:type="gramStart"/>
      <w:r w:rsidRPr="00646900">
        <w:rPr>
          <w:rFonts w:ascii="Times New Roman" w:hAnsi="Times New Roman" w:cs="Times New Roman"/>
          <w:sz w:val="28"/>
          <w:szCs w:val="28"/>
        </w:rPr>
        <w:t>К ним относятся животные, растения, грибы, бактерии, водоросли, а также их сообщества и экосистемы (луга, леса, болота, реки, моря).</w:t>
      </w:r>
      <w:proofErr w:type="gramEnd"/>
      <w:r w:rsidRPr="00646900">
        <w:rPr>
          <w:rFonts w:ascii="Times New Roman" w:hAnsi="Times New Roman" w:cs="Times New Roman"/>
          <w:sz w:val="28"/>
          <w:szCs w:val="28"/>
        </w:rPr>
        <w:t xml:space="preserve"> К биологическим ресурсам </w:t>
      </w:r>
      <w:r w:rsidR="00846558">
        <w:rPr>
          <w:rFonts w:ascii="Times New Roman" w:hAnsi="Times New Roman" w:cs="Times New Roman"/>
          <w:sz w:val="28"/>
          <w:szCs w:val="28"/>
        </w:rPr>
        <w:t>так же</w:t>
      </w:r>
      <w:r w:rsidRPr="00646900">
        <w:rPr>
          <w:rFonts w:ascii="Times New Roman" w:hAnsi="Times New Roman" w:cs="Times New Roman"/>
          <w:sz w:val="28"/>
          <w:szCs w:val="28"/>
        </w:rPr>
        <w:t xml:space="preserve"> относятся и окультуренные представители флоры и фауны.</w:t>
      </w:r>
    </w:p>
    <w:p w:rsidR="00CB1CFB" w:rsidRDefault="00F4636C" w:rsidP="006F6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6F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Лесные ресурсы</w:t>
      </w:r>
      <w:r w:rsidR="002228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Курской области</w:t>
      </w:r>
      <w:r w:rsidRPr="006F6B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6F6BE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:rsidR="00F4636C" w:rsidRPr="006F6BE8" w:rsidRDefault="00F4636C" w:rsidP="006F6B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 лесного фонда в 20</w:t>
      </w:r>
      <w:r w:rsidR="001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E1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занимали 2</w:t>
      </w:r>
      <w:r w:rsidR="008E1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1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га, 100% их площади относилась к защитным лесам. Лесистость региона составила 7</w:t>
      </w:r>
      <w:r w:rsidR="00DC1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%, площадь лесопокрытых земель была </w:t>
      </w:r>
      <w:r w:rsidR="00DC1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220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га. Наибольшие площади занимали твердолиственные леса – 1</w:t>
      </w:r>
      <w:r w:rsidR="00195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 га, а в возрастной структуре преобладали средневозрастные леса – 103 тыс. га. Площадь земель иных категорий (кроме земель лесного фонда), на которых расположены леса, – </w:t>
      </w:r>
      <w:r w:rsidR="00DC15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  <w:r w:rsidRPr="006F6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тыс. га.</w:t>
      </w:r>
    </w:p>
    <w:p w:rsidR="006F6BE8" w:rsidRDefault="006F6BE8" w:rsidP="006F6BE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BE8">
        <w:rPr>
          <w:rFonts w:ascii="Times New Roman" w:eastAsia="Times New Roman" w:hAnsi="Times New Roman" w:cs="Times New Roman"/>
          <w:sz w:val="28"/>
          <w:szCs w:val="28"/>
        </w:rPr>
        <w:t>Рассматривая количественные характеристики лесов на территории Курской области</w:t>
      </w:r>
      <w:r w:rsidR="00DC1565">
        <w:rPr>
          <w:rFonts w:ascii="Times New Roman" w:eastAsia="Times New Roman" w:hAnsi="Times New Roman" w:cs="Times New Roman"/>
          <w:sz w:val="28"/>
          <w:szCs w:val="28"/>
        </w:rPr>
        <w:t xml:space="preserve">, преобладающими по запасу (48 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>%) и по площади (</w:t>
      </w:r>
      <w:r w:rsidR="00DC1565">
        <w:rPr>
          <w:rFonts w:ascii="Times New Roman" w:eastAsia="Times New Roman" w:hAnsi="Times New Roman" w:cs="Times New Roman"/>
          <w:sz w:val="28"/>
          <w:szCs w:val="28"/>
        </w:rPr>
        <w:t xml:space="preserve">50 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>%) являются твердолиственные породы</w:t>
      </w:r>
      <w:r w:rsidR="003D0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B91">
        <w:rPr>
          <w:rFonts w:ascii="Times New Roman" w:eastAsia="Times New Roman" w:hAnsi="Times New Roman" w:cs="Times New Roman"/>
          <w:sz w:val="28"/>
          <w:szCs w:val="28"/>
        </w:rPr>
        <w:t>(Таб.</w:t>
      </w:r>
      <w:r w:rsidR="00DC1565">
        <w:rPr>
          <w:rFonts w:ascii="Times New Roman" w:eastAsia="Times New Roman" w:hAnsi="Times New Roman" w:cs="Times New Roman"/>
          <w:sz w:val="28"/>
          <w:szCs w:val="28"/>
        </w:rPr>
        <w:t>1</w:t>
      </w:r>
      <w:r w:rsidR="001C7B91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 xml:space="preserve">. Наименее представлены прочие породы, их доля составляет </w:t>
      </w:r>
      <w:r w:rsidR="00DC1565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>% по запасу и 5,5%</w:t>
      </w:r>
      <w:r w:rsidR="007B140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6BE8" w:rsidRPr="006F6BE8" w:rsidRDefault="006F6BE8" w:rsidP="00355CFB">
      <w:pPr>
        <w:widowControl w:val="0"/>
        <w:autoSpaceDE w:val="0"/>
        <w:autoSpaceDN w:val="0"/>
        <w:spacing w:after="0" w:line="240" w:lineRule="auto"/>
        <w:ind w:right="-1" w:firstLine="92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929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6B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Таблица </w:t>
      </w:r>
      <w:r w:rsidR="00DC1565">
        <w:rPr>
          <w:rFonts w:ascii="Times New Roman" w:eastAsia="Times New Roman" w:hAnsi="Times New Roman" w:cs="Times New Roman"/>
          <w:bCs/>
          <w:iCs/>
          <w:sz w:val="28"/>
          <w:szCs w:val="28"/>
        </w:rPr>
        <w:t>1</w:t>
      </w:r>
    </w:p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929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F6BE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Распределение лесной площади, </w:t>
      </w:r>
      <w:r w:rsidRPr="006F6BE8">
        <w:rPr>
          <w:rFonts w:ascii="Times New Roman" w:eastAsia="Times New Roman" w:hAnsi="Times New Roman" w:cs="Times New Roman"/>
          <w:sz w:val="28"/>
          <w:szCs w:val="28"/>
        </w:rPr>
        <w:t>общего и среднего запаса стволовой древесины по группам древесных пород</w:t>
      </w:r>
    </w:p>
    <w:tbl>
      <w:tblPr>
        <w:tblStyle w:val="a9"/>
        <w:tblW w:w="9572" w:type="dxa"/>
        <w:tblLayout w:type="fixed"/>
        <w:tblLook w:val="01E0"/>
      </w:tblPr>
      <w:tblGrid>
        <w:gridCol w:w="4390"/>
        <w:gridCol w:w="1531"/>
        <w:gridCol w:w="1702"/>
        <w:gridCol w:w="1949"/>
      </w:tblGrid>
      <w:tr w:rsidR="006F6BE8" w:rsidRPr="006F6BE8" w:rsidTr="00D0286E">
        <w:trPr>
          <w:trHeight w:val="230"/>
        </w:trPr>
        <w:tc>
          <w:tcPr>
            <w:tcW w:w="4390" w:type="dxa"/>
            <w:vMerge w:val="restart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770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Группа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древесных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пород</w:t>
            </w:r>
          </w:p>
        </w:tc>
        <w:tc>
          <w:tcPr>
            <w:tcW w:w="3233" w:type="dxa"/>
            <w:gridSpan w:val="2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890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Запас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древесины</w:t>
            </w:r>
          </w:p>
        </w:tc>
        <w:tc>
          <w:tcPr>
            <w:tcW w:w="1949" w:type="dxa"/>
            <w:vMerge w:val="restart"/>
          </w:tcPr>
          <w:p w:rsidR="006F6BE8" w:rsidRPr="006F6BE8" w:rsidRDefault="006F6BE8" w:rsidP="006F6BE8">
            <w:pPr>
              <w:ind w:left="631" w:right="84" w:hanging="519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Лесная</w:t>
            </w:r>
          </w:p>
          <w:p w:rsidR="006F6BE8" w:rsidRPr="006F6BE8" w:rsidRDefault="006F6BE8" w:rsidP="006F6BE8">
            <w:pPr>
              <w:ind w:left="631" w:right="84" w:hanging="519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площадь,</w:t>
            </w:r>
          </w:p>
          <w:p w:rsidR="006F6BE8" w:rsidRPr="006F6BE8" w:rsidRDefault="006F6BE8" w:rsidP="006F6BE8">
            <w:pPr>
              <w:widowControl w:val="0"/>
              <w:autoSpaceDE w:val="0"/>
              <w:autoSpaceDN w:val="0"/>
              <w:ind w:left="631" w:right="84" w:hanging="519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pacing w:val="-54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тыс. га</w:t>
            </w:r>
          </w:p>
        </w:tc>
      </w:tr>
      <w:tr w:rsidR="006F6BE8" w:rsidRPr="006F6BE8" w:rsidTr="00D0286E">
        <w:trPr>
          <w:trHeight w:val="230"/>
        </w:trPr>
        <w:tc>
          <w:tcPr>
            <w:tcW w:w="4390" w:type="dxa"/>
            <w:vMerge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41" w:right="138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Общий,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тыс.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м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Средний,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м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/га</w:t>
            </w:r>
          </w:p>
        </w:tc>
        <w:tc>
          <w:tcPr>
            <w:tcW w:w="1949" w:type="dxa"/>
            <w:vMerge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BE8" w:rsidRPr="006F6BE8" w:rsidTr="00D0286E">
        <w:trPr>
          <w:trHeight w:val="230"/>
        </w:trPr>
        <w:tc>
          <w:tcPr>
            <w:tcW w:w="4390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gramStart"/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Хвойные</w:t>
            </w:r>
            <w:proofErr w:type="gramEnd"/>
            <w:r w:rsidR="00B229E4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(сосна)</w:t>
            </w: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39" w:right="13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8591,0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949" w:type="dxa"/>
          </w:tcPr>
          <w:p w:rsidR="006F6BE8" w:rsidRPr="006F6BE8" w:rsidRDefault="006F6BE8" w:rsidP="00195D52">
            <w:pPr>
              <w:widowControl w:val="0"/>
              <w:autoSpaceDE w:val="0"/>
              <w:autoSpaceDN w:val="0"/>
              <w:ind w:left="482" w:right="693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="00195D52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,1</w:t>
            </w:r>
          </w:p>
        </w:tc>
      </w:tr>
      <w:tr w:rsidR="006F6BE8" w:rsidRPr="006F6BE8" w:rsidTr="00D0286E">
        <w:trPr>
          <w:trHeight w:val="230"/>
        </w:trPr>
        <w:tc>
          <w:tcPr>
            <w:tcW w:w="4390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gramStart"/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Твердолиственные</w:t>
            </w:r>
            <w:proofErr w:type="gramEnd"/>
            <w:r w:rsidR="001C7B91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(дуб, клен, ясень, груша, яблоня, рябина)</w:t>
            </w: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39" w:right="13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30100,0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949" w:type="dxa"/>
          </w:tcPr>
          <w:p w:rsidR="006F6BE8" w:rsidRPr="006F6BE8" w:rsidRDefault="006F6BE8" w:rsidP="00195D52">
            <w:pPr>
              <w:widowControl w:val="0"/>
              <w:autoSpaceDE w:val="0"/>
              <w:autoSpaceDN w:val="0"/>
              <w:ind w:left="482" w:right="69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1</w:t>
            </w:r>
            <w:r w:rsidR="00195D52">
              <w:rPr>
                <w:rFonts w:ascii="Times New Roman" w:eastAsia="Microsoft Sans Serif" w:hAnsi="Times New Roman" w:cs="Times New Roman"/>
                <w:sz w:val="24"/>
                <w:szCs w:val="24"/>
              </w:rPr>
              <w:t>14</w:t>
            </w:r>
            <w:r w:rsidR="008E14B4">
              <w:rPr>
                <w:rFonts w:ascii="Times New Roman" w:eastAsia="Microsoft Sans Serif" w:hAnsi="Times New Roman" w:cs="Times New Roman"/>
                <w:sz w:val="24"/>
                <w:szCs w:val="24"/>
              </w:rPr>
              <w:t>,</w:t>
            </w:r>
            <w:r w:rsidR="00195D52">
              <w:rPr>
                <w:rFonts w:ascii="Times New Roman" w:eastAsia="Microsoft Sans Serif" w:hAnsi="Times New Roman" w:cs="Times New Roman"/>
                <w:sz w:val="24"/>
                <w:szCs w:val="24"/>
              </w:rPr>
              <w:t>4</w:t>
            </w:r>
          </w:p>
        </w:tc>
      </w:tr>
      <w:tr w:rsidR="006F6BE8" w:rsidRPr="006F6BE8" w:rsidTr="00D0286E">
        <w:trPr>
          <w:trHeight w:val="230"/>
        </w:trPr>
        <w:tc>
          <w:tcPr>
            <w:tcW w:w="4390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Мягколиственные</w:t>
            </w:r>
            <w:proofErr w:type="spellEnd"/>
            <w:r w:rsidR="00B229E4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(береза, осина, ольха, липа, ива)</w:t>
            </w: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39" w:right="13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22188,0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949" w:type="dxa"/>
          </w:tcPr>
          <w:p w:rsidR="006F6BE8" w:rsidRPr="006F6BE8" w:rsidRDefault="00195D52" w:rsidP="006F6BE8">
            <w:pPr>
              <w:widowControl w:val="0"/>
              <w:autoSpaceDE w:val="0"/>
              <w:autoSpaceDN w:val="0"/>
              <w:ind w:left="482" w:right="693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  <w:szCs w:val="24"/>
              </w:rPr>
              <w:t>7</w:t>
            </w:r>
            <w:r w:rsidR="006F6BE8"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4,9</w:t>
            </w:r>
          </w:p>
        </w:tc>
      </w:tr>
      <w:tr w:rsidR="006F6BE8" w:rsidRPr="006F6BE8" w:rsidTr="00D0286E">
        <w:trPr>
          <w:trHeight w:val="458"/>
        </w:trPr>
        <w:tc>
          <w:tcPr>
            <w:tcW w:w="4390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 w:right="659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Прочие</w:t>
            </w:r>
            <w:r w:rsidRPr="006F6BE8">
              <w:rPr>
                <w:rFonts w:ascii="Times New Roman" w:eastAsia="Microsoft Sans Serif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древесные</w:t>
            </w:r>
            <w:r w:rsidRPr="006F6BE8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породы</w:t>
            </w:r>
            <w:r w:rsidRPr="006F6BE8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229E4">
              <w:rPr>
                <w:rFonts w:ascii="Times New Roman" w:eastAsia="Microsoft Sans Serif" w:hAnsi="Times New Roman" w:cs="Times New Roman"/>
                <w:sz w:val="24"/>
                <w:szCs w:val="24"/>
              </w:rPr>
              <w:t>(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Акация</w:t>
            </w:r>
            <w:r w:rsidRPr="006F6BE8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и др.)</w:t>
            </w: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39" w:right="13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1712,0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949" w:type="dxa"/>
          </w:tcPr>
          <w:p w:rsidR="006F6BE8" w:rsidRPr="006F6BE8" w:rsidRDefault="006F6BE8" w:rsidP="008E14B4">
            <w:pPr>
              <w:widowControl w:val="0"/>
              <w:autoSpaceDE w:val="0"/>
              <w:autoSpaceDN w:val="0"/>
              <w:ind w:left="482" w:right="693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1</w:t>
            </w:r>
            <w:r w:rsidR="008E14B4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Pr="006F6BE8">
              <w:rPr>
                <w:rFonts w:ascii="Times New Roman" w:eastAsia="Microsoft Sans Serif" w:hAnsi="Times New Roman" w:cs="Times New Roman"/>
                <w:sz w:val="24"/>
                <w:szCs w:val="24"/>
              </w:rPr>
              <w:t>,6</w:t>
            </w:r>
          </w:p>
        </w:tc>
      </w:tr>
      <w:tr w:rsidR="006F6BE8" w:rsidRPr="006F6BE8" w:rsidTr="00D0286E">
        <w:trPr>
          <w:trHeight w:val="230"/>
        </w:trPr>
        <w:tc>
          <w:tcPr>
            <w:tcW w:w="4390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31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39" w:right="138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62592,0</w:t>
            </w:r>
          </w:p>
        </w:tc>
        <w:tc>
          <w:tcPr>
            <w:tcW w:w="1702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3" w:right="100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253</w:t>
            </w:r>
          </w:p>
        </w:tc>
        <w:tc>
          <w:tcPr>
            <w:tcW w:w="1949" w:type="dxa"/>
          </w:tcPr>
          <w:p w:rsidR="006F6BE8" w:rsidRPr="006F6BE8" w:rsidRDefault="006F6BE8" w:rsidP="00195D52">
            <w:pPr>
              <w:widowControl w:val="0"/>
              <w:autoSpaceDE w:val="0"/>
              <w:autoSpaceDN w:val="0"/>
              <w:ind w:left="482" w:right="696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  <w:r w:rsidR="00195D52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24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,</w:t>
            </w:r>
            <w:r w:rsidR="00195D52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92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67E6B" w:rsidRPr="00AF3C7B" w:rsidRDefault="00F67E6B" w:rsidP="00F67E6B">
      <w:pPr>
        <w:widowControl w:val="0"/>
        <w:autoSpaceDE w:val="0"/>
        <w:autoSpaceDN w:val="0"/>
        <w:spacing w:after="0" w:line="240" w:lineRule="auto"/>
        <w:ind w:right="-1"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3C7B">
        <w:rPr>
          <w:rFonts w:ascii="Times New Roman" w:eastAsia="Times New Roman" w:hAnsi="Times New Roman" w:cs="Times New Roman"/>
          <w:sz w:val="28"/>
          <w:szCs w:val="24"/>
        </w:rPr>
        <w:t xml:space="preserve">По частоте встречаемости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Pr="00AF3C7B">
        <w:rPr>
          <w:rFonts w:ascii="Times New Roman" w:eastAsia="Times New Roman" w:hAnsi="Times New Roman" w:cs="Times New Roman"/>
          <w:sz w:val="28"/>
          <w:szCs w:val="24"/>
        </w:rPr>
        <w:t>Курской области</w:t>
      </w:r>
      <w:r>
        <w:rPr>
          <w:rFonts w:ascii="Times New Roman" w:eastAsia="Times New Roman" w:hAnsi="Times New Roman" w:cs="Times New Roman"/>
          <w:sz w:val="28"/>
          <w:szCs w:val="24"/>
        </w:rPr>
        <w:t>, в процентах</w:t>
      </w:r>
      <w:r w:rsidRPr="00AF3C7B">
        <w:rPr>
          <w:rFonts w:ascii="Times New Roman" w:eastAsia="Times New Roman" w:hAnsi="Times New Roman" w:cs="Times New Roman"/>
          <w:sz w:val="28"/>
          <w:szCs w:val="24"/>
        </w:rPr>
        <w:t xml:space="preserve"> от общей площади лесов</w:t>
      </w:r>
      <w:r>
        <w:rPr>
          <w:rFonts w:ascii="Times New Roman" w:eastAsia="Times New Roman" w:hAnsi="Times New Roman" w:cs="Times New Roman"/>
          <w:sz w:val="28"/>
          <w:szCs w:val="24"/>
        </w:rPr>
        <w:t>,</w:t>
      </w:r>
      <w:r w:rsidRPr="00AF3C7B">
        <w:rPr>
          <w:rFonts w:ascii="Times New Roman" w:eastAsia="Times New Roman" w:hAnsi="Times New Roman" w:cs="Times New Roman"/>
          <w:sz w:val="28"/>
          <w:szCs w:val="24"/>
        </w:rPr>
        <w:t xml:space="preserve"> можно выделить следующие породы:  </w:t>
      </w:r>
      <w:bookmarkStart w:id="1" w:name="_Toc105459566"/>
      <w:bookmarkStart w:id="2" w:name="_Toc105459854"/>
      <w:bookmarkStart w:id="3" w:name="_Toc105459955"/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Дуб черешчатый (29%), Сосна</w:t>
      </w:r>
      <w:r w:rsidRPr="00AF3C7B">
        <w:rPr>
          <w:rFonts w:ascii="Times New Roman" w:eastAsia="Times New Roman" w:hAnsi="Times New Roman" w:cs="Times New Roman"/>
          <w:bCs/>
          <w:spacing w:val="18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14%), Осина</w:t>
      </w:r>
      <w:r w:rsidRPr="00AF3C7B">
        <w:rPr>
          <w:rFonts w:ascii="Times New Roman" w:eastAsia="Times New Roman" w:hAnsi="Times New Roman" w:cs="Times New Roman"/>
          <w:bCs/>
          <w:spacing w:val="19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10%), Береза</w:t>
      </w:r>
      <w:r w:rsidRPr="00AF3C7B">
        <w:rPr>
          <w:rFonts w:ascii="Times New Roman" w:eastAsia="Times New Roman" w:hAnsi="Times New Roman" w:cs="Times New Roman"/>
          <w:bCs/>
          <w:spacing w:val="23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9%), Ясень обыкновенный</w:t>
      </w:r>
      <w:r w:rsidRPr="00AF3C7B">
        <w:rPr>
          <w:rFonts w:ascii="Times New Roman" w:eastAsia="Times New Roman" w:hAnsi="Times New Roman" w:cs="Times New Roman"/>
          <w:bCs/>
          <w:spacing w:val="18"/>
          <w:sz w:val="28"/>
          <w:szCs w:val="28"/>
        </w:rPr>
        <w:t xml:space="preserve"> 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(8%), Ольха черная</w:t>
      </w:r>
      <w:r w:rsidRPr="00AF3C7B">
        <w:rPr>
          <w:rFonts w:ascii="Times New Roman" w:eastAsia="Times New Roman" w:hAnsi="Times New Roman" w:cs="Times New Roman"/>
          <w:bCs/>
          <w:spacing w:val="21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7%), Клен остролистный</w:t>
      </w:r>
      <w:r w:rsidRPr="00AF3C7B">
        <w:rPr>
          <w:rFonts w:ascii="Times New Roman" w:eastAsia="Times New Roman" w:hAnsi="Times New Roman" w:cs="Times New Roman"/>
          <w:bCs/>
          <w:spacing w:val="18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7%) Липа</w:t>
      </w:r>
      <w:r w:rsidRPr="00AF3C7B">
        <w:rPr>
          <w:rFonts w:ascii="Times New Roman" w:eastAsia="Times New Roman" w:hAnsi="Times New Roman" w:cs="Times New Roman"/>
          <w:bCs/>
          <w:spacing w:val="20"/>
          <w:sz w:val="28"/>
          <w:szCs w:val="28"/>
        </w:rPr>
        <w:t xml:space="preserve"> 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(7%), Ива древовидная</w:t>
      </w:r>
      <w:r w:rsidRPr="00AF3C7B">
        <w:rPr>
          <w:rFonts w:ascii="Times New Roman" w:eastAsia="Times New Roman" w:hAnsi="Times New Roman" w:cs="Times New Roman"/>
          <w:bCs/>
          <w:spacing w:val="20"/>
          <w:sz w:val="28"/>
          <w:szCs w:val="28"/>
        </w:rPr>
        <w:t xml:space="preserve"> 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>2%), Вишня</w:t>
      </w:r>
      <w:r w:rsidRPr="00AF3C7B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 xml:space="preserve"> </w:t>
      </w:r>
      <w:bookmarkEnd w:id="1"/>
      <w:bookmarkEnd w:id="2"/>
      <w:bookmarkEnd w:id="3"/>
      <w:r w:rsidRPr="00AF3C7B">
        <w:rPr>
          <w:rFonts w:ascii="Times New Roman" w:eastAsia="Times New Roman" w:hAnsi="Times New Roman" w:cs="Times New Roman"/>
          <w:bCs/>
          <w:spacing w:val="13"/>
          <w:sz w:val="28"/>
          <w:szCs w:val="28"/>
        </w:rPr>
        <w:t>(</w:t>
      </w:r>
      <w:r w:rsidRPr="00AF3C7B">
        <w:rPr>
          <w:rFonts w:ascii="Times New Roman" w:eastAsia="Times New Roman" w:hAnsi="Times New Roman" w:cs="Times New Roman"/>
          <w:bCs/>
          <w:sz w:val="28"/>
          <w:szCs w:val="28"/>
        </w:rPr>
        <w:t xml:space="preserve">1%), </w:t>
      </w:r>
      <w:r w:rsidRPr="00AF3C7B">
        <w:rPr>
          <w:rFonts w:ascii="Times New Roman" w:eastAsia="Calibri" w:hAnsi="Times New Roman" w:cs="Times New Roman"/>
          <w:sz w:val="28"/>
          <w:szCs w:val="28"/>
        </w:rPr>
        <w:t>Груша (1%) Яблоня</w:t>
      </w:r>
      <w:r w:rsidRPr="00AF3C7B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(</w:t>
      </w:r>
      <w:r w:rsidRPr="00AF3C7B">
        <w:rPr>
          <w:rFonts w:ascii="Times New Roman" w:eastAsia="Calibri" w:hAnsi="Times New Roman" w:cs="Times New Roman"/>
          <w:sz w:val="28"/>
          <w:szCs w:val="28"/>
        </w:rPr>
        <w:t xml:space="preserve">1%), Дуб красный (1%), остальные породы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занимают </w:t>
      </w:r>
      <w:r w:rsidRPr="00AF3C7B">
        <w:rPr>
          <w:rFonts w:ascii="Times New Roman" w:eastAsia="Calibri" w:hAnsi="Times New Roman" w:cs="Times New Roman"/>
          <w:sz w:val="28"/>
          <w:szCs w:val="28"/>
        </w:rPr>
        <w:t>менее одного процента от площади: Клен татарский, Тополь черный, Лещина, Тополь белый, Рябина.</w:t>
      </w:r>
    </w:p>
    <w:p w:rsidR="006F6BE8" w:rsidRPr="0093689D" w:rsidRDefault="006F6BE8" w:rsidP="003D0C36">
      <w:pPr>
        <w:widowControl w:val="0"/>
        <w:autoSpaceDE w:val="0"/>
        <w:autoSpaceDN w:val="0"/>
        <w:spacing w:after="0" w:line="240" w:lineRule="auto"/>
        <w:ind w:right="-1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F6BE8" w:rsidRPr="006F6BE8" w:rsidRDefault="006F6BE8" w:rsidP="006F6BE8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</w:rPr>
      </w:pPr>
    </w:p>
    <w:p w:rsidR="0093689D" w:rsidRDefault="0093689D" w:rsidP="009368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4963077" cy="33070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77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89D" w:rsidRDefault="0093689D" w:rsidP="009368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Рис. 1 Смешанный лес</w:t>
      </w:r>
    </w:p>
    <w:p w:rsidR="006F6BE8" w:rsidRPr="006F6BE8" w:rsidRDefault="006F6BE8" w:rsidP="009368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6F6BE8">
        <w:rPr>
          <w:rFonts w:ascii="Times New Roman" w:eastAsia="Calibri" w:hAnsi="Times New Roman" w:cs="Times New Roman"/>
          <w:sz w:val="28"/>
        </w:rPr>
        <w:t>На территории Курской области преобладают средневозрастные насаждения. Их</w:t>
      </w:r>
      <w:r w:rsidRPr="006F6BE8">
        <w:rPr>
          <w:rFonts w:ascii="Times New Roman" w:eastAsia="Calibri" w:hAnsi="Times New Roman" w:cs="Times New Roman"/>
          <w:spacing w:val="1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>доля</w:t>
      </w:r>
      <w:r w:rsidRPr="006F6BE8">
        <w:rPr>
          <w:rFonts w:ascii="Times New Roman" w:eastAsia="Calibri" w:hAnsi="Times New Roman" w:cs="Times New Roman"/>
          <w:spacing w:val="-1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 xml:space="preserve">составляет </w:t>
      </w:r>
      <w:r w:rsidR="003A1AEC">
        <w:rPr>
          <w:rFonts w:ascii="Times New Roman" w:eastAsia="Calibri" w:hAnsi="Times New Roman" w:cs="Times New Roman"/>
          <w:sz w:val="28"/>
        </w:rPr>
        <w:t>39</w:t>
      </w:r>
      <w:r w:rsidRPr="006F6BE8">
        <w:rPr>
          <w:rFonts w:ascii="Times New Roman" w:eastAsia="Calibri" w:hAnsi="Times New Roman" w:cs="Times New Roman"/>
          <w:sz w:val="28"/>
        </w:rPr>
        <w:t xml:space="preserve"> %</w:t>
      </w:r>
      <w:r w:rsidRPr="006F6BE8">
        <w:rPr>
          <w:rFonts w:ascii="Times New Roman" w:eastAsia="Calibri" w:hAnsi="Times New Roman" w:cs="Times New Roman"/>
          <w:spacing w:val="1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>по площади</w:t>
      </w:r>
      <w:r w:rsidRPr="006F6BE8">
        <w:rPr>
          <w:rFonts w:ascii="Times New Roman" w:eastAsia="Calibri" w:hAnsi="Times New Roman" w:cs="Times New Roman"/>
          <w:spacing w:val="-2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>и</w:t>
      </w:r>
      <w:r w:rsidRPr="006F6BE8">
        <w:rPr>
          <w:rFonts w:ascii="Times New Roman" w:eastAsia="Calibri" w:hAnsi="Times New Roman" w:cs="Times New Roman"/>
          <w:spacing w:val="2"/>
          <w:sz w:val="28"/>
        </w:rPr>
        <w:t xml:space="preserve"> </w:t>
      </w:r>
      <w:r w:rsidR="003A1AEC">
        <w:rPr>
          <w:rFonts w:ascii="Times New Roman" w:eastAsia="Calibri" w:hAnsi="Times New Roman" w:cs="Times New Roman"/>
          <w:sz w:val="28"/>
        </w:rPr>
        <w:t>46</w:t>
      </w:r>
      <w:r w:rsidRPr="006F6BE8">
        <w:rPr>
          <w:rFonts w:ascii="Times New Roman" w:eastAsia="Calibri" w:hAnsi="Times New Roman" w:cs="Times New Roman"/>
          <w:sz w:val="28"/>
        </w:rPr>
        <w:t xml:space="preserve"> %</w:t>
      </w:r>
      <w:r w:rsidRPr="006F6BE8">
        <w:rPr>
          <w:rFonts w:ascii="Times New Roman" w:eastAsia="Calibri" w:hAnsi="Times New Roman" w:cs="Times New Roman"/>
          <w:spacing w:val="-2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>по</w:t>
      </w:r>
      <w:r w:rsidRPr="006F6BE8">
        <w:rPr>
          <w:rFonts w:ascii="Times New Roman" w:eastAsia="Calibri" w:hAnsi="Times New Roman" w:cs="Times New Roman"/>
          <w:spacing w:val="-3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>общему</w:t>
      </w:r>
      <w:r w:rsidRPr="006F6BE8">
        <w:rPr>
          <w:rFonts w:ascii="Times New Roman" w:eastAsia="Calibri" w:hAnsi="Times New Roman" w:cs="Times New Roman"/>
          <w:spacing w:val="-5"/>
          <w:sz w:val="28"/>
        </w:rPr>
        <w:t xml:space="preserve"> </w:t>
      </w:r>
      <w:r w:rsidRPr="006F6BE8">
        <w:rPr>
          <w:rFonts w:ascii="Times New Roman" w:eastAsia="Calibri" w:hAnsi="Times New Roman" w:cs="Times New Roman"/>
          <w:sz w:val="28"/>
        </w:rPr>
        <w:t xml:space="preserve">запасу </w:t>
      </w:r>
      <w:r w:rsidR="003D0C36">
        <w:rPr>
          <w:rFonts w:ascii="Times New Roman" w:eastAsia="Calibri" w:hAnsi="Times New Roman" w:cs="Times New Roman"/>
          <w:sz w:val="28"/>
        </w:rPr>
        <w:t>древесины (Таб.</w:t>
      </w:r>
      <w:r w:rsidR="003A1AEC">
        <w:rPr>
          <w:rFonts w:ascii="Times New Roman" w:eastAsia="Calibri" w:hAnsi="Times New Roman" w:cs="Times New Roman"/>
          <w:sz w:val="28"/>
        </w:rPr>
        <w:t>2</w:t>
      </w:r>
      <w:r w:rsidR="003D0C36">
        <w:rPr>
          <w:rFonts w:ascii="Times New Roman" w:eastAsia="Calibri" w:hAnsi="Times New Roman" w:cs="Times New Roman"/>
          <w:sz w:val="28"/>
        </w:rPr>
        <w:t>).</w:t>
      </w:r>
    </w:p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705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705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6F6BE8">
        <w:rPr>
          <w:rFonts w:ascii="Times New Roman" w:eastAsia="Times New Roman" w:hAnsi="Times New Roman" w:cs="Times New Roman"/>
          <w:sz w:val="28"/>
          <w:szCs w:val="24"/>
        </w:rPr>
        <w:t xml:space="preserve">Таблица 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>2</w:t>
      </w:r>
    </w:p>
    <w:p w:rsidR="006F6BE8" w:rsidRPr="006F6BE8" w:rsidRDefault="006F6BE8" w:rsidP="006F6BE8">
      <w:pPr>
        <w:widowControl w:val="0"/>
        <w:autoSpaceDE w:val="0"/>
        <w:autoSpaceDN w:val="0"/>
        <w:spacing w:after="0" w:line="240" w:lineRule="auto"/>
        <w:ind w:right="-1" w:firstLine="705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F6BE8">
        <w:rPr>
          <w:rFonts w:ascii="Times New Roman" w:eastAsia="Times New Roman" w:hAnsi="Times New Roman" w:cs="Times New Roman"/>
          <w:sz w:val="28"/>
          <w:szCs w:val="24"/>
        </w:rPr>
        <w:t>Распределение лесной площади и запасов стволовой древесины по группам возраста</w:t>
      </w:r>
    </w:p>
    <w:tbl>
      <w:tblPr>
        <w:tblStyle w:val="a9"/>
        <w:tblW w:w="9574" w:type="dxa"/>
        <w:tblLayout w:type="fixed"/>
        <w:tblLook w:val="01E0"/>
      </w:tblPr>
      <w:tblGrid>
        <w:gridCol w:w="4248"/>
        <w:gridCol w:w="2697"/>
        <w:gridCol w:w="2629"/>
      </w:tblGrid>
      <w:tr w:rsidR="006F6BE8" w:rsidRPr="006F6BE8" w:rsidTr="00D0286E">
        <w:trPr>
          <w:trHeight w:val="46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108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Группа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5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возраста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51" w:right="245"/>
              <w:jc w:val="center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Общий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запас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5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древесины,</w:t>
            </w:r>
          </w:p>
          <w:p w:rsidR="006F6BE8" w:rsidRPr="006F6BE8" w:rsidRDefault="006F6BE8" w:rsidP="006F6BE8">
            <w:pPr>
              <w:widowControl w:val="0"/>
              <w:autoSpaceDE w:val="0"/>
              <w:autoSpaceDN w:val="0"/>
              <w:ind w:left="251" w:right="245"/>
              <w:jc w:val="center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тыс.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2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м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  <w:vertAlign w:val="superscript"/>
              </w:rPr>
              <w:t>3</w:t>
            </w:r>
          </w:p>
        </w:tc>
        <w:tc>
          <w:tcPr>
            <w:tcW w:w="2629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85" w:right="184"/>
              <w:jc w:val="center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Лесная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площадь,</w:t>
            </w:r>
            <w:r w:rsidRPr="006F6BE8">
              <w:rPr>
                <w:rFonts w:ascii="Times New Roman" w:eastAsia="Microsoft Sans Serif" w:hAnsi="Times New Roman" w:cs="Times New Roman"/>
                <w:b/>
                <w:spacing w:val="-2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тыс.</w:t>
            </w:r>
          </w:p>
          <w:p w:rsidR="006F6BE8" w:rsidRPr="006F6BE8" w:rsidRDefault="006F6BE8" w:rsidP="006F6BE8">
            <w:pPr>
              <w:widowControl w:val="0"/>
              <w:autoSpaceDE w:val="0"/>
              <w:autoSpaceDN w:val="0"/>
              <w:ind w:left="185" w:right="176"/>
              <w:jc w:val="center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га</w:t>
            </w:r>
          </w:p>
        </w:tc>
      </w:tr>
      <w:tr w:rsidR="006F6BE8" w:rsidRPr="006F6BE8" w:rsidTr="00D0286E">
        <w:trPr>
          <w:trHeight w:val="23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молодняки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49" w:right="245"/>
              <w:jc w:val="center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3879,4</w:t>
            </w:r>
          </w:p>
        </w:tc>
        <w:tc>
          <w:tcPr>
            <w:tcW w:w="2629" w:type="dxa"/>
          </w:tcPr>
          <w:p w:rsidR="006F6BE8" w:rsidRPr="006F6BE8" w:rsidRDefault="00195D52" w:rsidP="006F6BE8">
            <w:pPr>
              <w:widowControl w:val="0"/>
              <w:autoSpaceDE w:val="0"/>
              <w:autoSpaceDN w:val="0"/>
              <w:ind w:right="1112"/>
              <w:jc w:val="right"/>
              <w:rPr>
                <w:rFonts w:ascii="Times New Roman" w:eastAsia="Microsoft Sans Serif" w:hAnsi="Times New Roman" w:cs="Times New Roman"/>
                <w:sz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6</w:t>
            </w:r>
            <w:r w:rsidR="006F6BE8" w:rsidRPr="006F6BE8">
              <w:rPr>
                <w:rFonts w:ascii="Times New Roman" w:eastAsia="Microsoft Sans Serif" w:hAnsi="Times New Roman" w:cs="Times New Roman"/>
                <w:sz w:val="24"/>
              </w:rPr>
              <w:t>2,0</w:t>
            </w:r>
          </w:p>
        </w:tc>
      </w:tr>
      <w:tr w:rsidR="006F6BE8" w:rsidRPr="006F6BE8" w:rsidTr="00D0286E">
        <w:trPr>
          <w:trHeight w:val="23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средневозрастные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49" w:right="245"/>
              <w:jc w:val="center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28625,0</w:t>
            </w:r>
          </w:p>
        </w:tc>
        <w:tc>
          <w:tcPr>
            <w:tcW w:w="2629" w:type="dxa"/>
          </w:tcPr>
          <w:p w:rsidR="006F6BE8" w:rsidRPr="006F6BE8" w:rsidRDefault="00195D52" w:rsidP="006F6BE8">
            <w:pPr>
              <w:widowControl w:val="0"/>
              <w:autoSpaceDE w:val="0"/>
              <w:autoSpaceDN w:val="0"/>
              <w:ind w:right="1112"/>
              <w:jc w:val="right"/>
              <w:rPr>
                <w:rFonts w:ascii="Times New Roman" w:eastAsia="Microsoft Sans Serif" w:hAnsi="Times New Roman" w:cs="Times New Roman"/>
                <w:sz w:val="24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8</w:t>
            </w:r>
            <w:r w:rsidR="006F6BE8" w:rsidRPr="006F6BE8">
              <w:rPr>
                <w:rFonts w:ascii="Times New Roman" w:eastAsia="Microsoft Sans Serif" w:hAnsi="Times New Roman" w:cs="Times New Roman"/>
                <w:sz w:val="24"/>
              </w:rPr>
              <w:t>6,1</w:t>
            </w:r>
          </w:p>
        </w:tc>
      </w:tr>
      <w:tr w:rsidR="006F6BE8" w:rsidRPr="006F6BE8" w:rsidTr="00D0286E">
        <w:trPr>
          <w:trHeight w:val="23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приспевающие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49" w:right="245"/>
              <w:jc w:val="center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10996,3</w:t>
            </w:r>
          </w:p>
        </w:tc>
        <w:tc>
          <w:tcPr>
            <w:tcW w:w="2629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right="1112"/>
              <w:jc w:val="right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28,7</w:t>
            </w:r>
          </w:p>
        </w:tc>
      </w:tr>
      <w:tr w:rsidR="006F6BE8" w:rsidRPr="006F6BE8" w:rsidTr="00D0286E">
        <w:trPr>
          <w:trHeight w:val="23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спелые</w:t>
            </w:r>
            <w:r w:rsidRPr="006F6BE8">
              <w:rPr>
                <w:rFonts w:ascii="Times New Roman" w:eastAsia="Microsoft Sans Serif" w:hAnsi="Times New Roman" w:cs="Times New Roman"/>
                <w:spacing w:val="-2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и</w:t>
            </w:r>
            <w:r w:rsidRPr="006F6BE8">
              <w:rPr>
                <w:rFonts w:ascii="Times New Roman" w:eastAsia="Microsoft Sans Serif" w:hAnsi="Times New Roman" w:cs="Times New Roman"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перестойные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49" w:right="245"/>
              <w:jc w:val="center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19091,3</w:t>
            </w:r>
          </w:p>
        </w:tc>
        <w:tc>
          <w:tcPr>
            <w:tcW w:w="2629" w:type="dxa"/>
          </w:tcPr>
          <w:p w:rsidR="006F6BE8" w:rsidRPr="006F6BE8" w:rsidRDefault="006F6BE8" w:rsidP="00195D52">
            <w:pPr>
              <w:widowControl w:val="0"/>
              <w:autoSpaceDE w:val="0"/>
              <w:autoSpaceDN w:val="0"/>
              <w:ind w:right="1112"/>
              <w:jc w:val="right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4</w:t>
            </w:r>
            <w:r w:rsidR="00195D52">
              <w:rPr>
                <w:rFonts w:ascii="Times New Roman" w:eastAsia="Microsoft Sans Serif" w:hAnsi="Times New Roman" w:cs="Times New Roman"/>
                <w:sz w:val="24"/>
              </w:rPr>
              <w:t>6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,</w:t>
            </w:r>
            <w:r w:rsidR="00195D52">
              <w:rPr>
                <w:rFonts w:ascii="Times New Roman" w:eastAsia="Microsoft Sans Serif" w:hAnsi="Times New Roman" w:cs="Times New Roman"/>
                <w:sz w:val="24"/>
              </w:rPr>
              <w:t>1</w:t>
            </w:r>
          </w:p>
        </w:tc>
      </w:tr>
      <w:tr w:rsidR="006F6BE8" w:rsidRPr="006F6BE8" w:rsidTr="00D0286E">
        <w:trPr>
          <w:trHeight w:val="46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 w:right="487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деревья</w:t>
            </w:r>
            <w:r w:rsidRPr="006F6BE8">
              <w:rPr>
                <w:rFonts w:ascii="Times New Roman" w:eastAsia="Microsoft Sans Serif" w:hAnsi="Times New Roman" w:cs="Times New Roman"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с</w:t>
            </w:r>
            <w:r w:rsidRPr="006F6BE8">
              <w:rPr>
                <w:rFonts w:ascii="Times New Roman" w:eastAsia="Microsoft Sans Serif" w:hAnsi="Times New Roman" w:cs="Times New Roman"/>
                <w:spacing w:val="-2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диаметром</w:t>
            </w:r>
            <w:r w:rsidRPr="006F6BE8">
              <w:rPr>
                <w:rFonts w:ascii="Times New Roman" w:eastAsia="Microsoft Sans Serif" w:hAnsi="Times New Roman" w:cs="Times New Roman"/>
                <w:spacing w:val="-4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6</w:t>
            </w:r>
            <w:r w:rsidRPr="006F6BE8">
              <w:rPr>
                <w:rFonts w:ascii="Times New Roman" w:eastAsia="Microsoft Sans Serif" w:hAnsi="Times New Roman" w:cs="Times New Roman"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см</w:t>
            </w:r>
            <w:r w:rsidRPr="006F6BE8">
              <w:rPr>
                <w:rFonts w:ascii="Times New Roman" w:eastAsia="Microsoft Sans Serif" w:hAnsi="Times New Roman" w:cs="Times New Roman"/>
                <w:spacing w:val="-3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и</w:t>
            </w:r>
            <w:r w:rsidRPr="006F6BE8">
              <w:rPr>
                <w:rFonts w:ascii="Times New Roman" w:eastAsia="Microsoft Sans Serif" w:hAnsi="Times New Roman" w:cs="Times New Roman"/>
                <w:spacing w:val="-4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 xml:space="preserve">более </w:t>
            </w:r>
            <w:r w:rsidRPr="006F6BE8">
              <w:rPr>
                <w:rFonts w:ascii="Times New Roman" w:eastAsia="Microsoft Sans Serif" w:hAnsi="Times New Roman" w:cs="Times New Roman"/>
                <w:spacing w:val="-50"/>
                <w:sz w:val="24"/>
              </w:rPr>
              <w:t xml:space="preserve"> </w:t>
            </w:r>
            <w:r w:rsidRPr="006F6BE8">
              <w:rPr>
                <w:rFonts w:ascii="Times New Roman" w:eastAsia="Microsoft Sans Serif" w:hAnsi="Times New Roman" w:cs="Times New Roman"/>
                <w:sz w:val="24"/>
              </w:rPr>
              <w:t>отсутствуют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</w:rPr>
            </w:pPr>
          </w:p>
        </w:tc>
        <w:tc>
          <w:tcPr>
            <w:tcW w:w="2629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85" w:right="182"/>
              <w:jc w:val="center"/>
              <w:rPr>
                <w:rFonts w:ascii="Times New Roman" w:eastAsia="Microsoft Sans Serif" w:hAnsi="Times New Roman" w:cs="Times New Roman"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sz w:val="24"/>
              </w:rPr>
              <w:t>1,1</w:t>
            </w:r>
          </w:p>
        </w:tc>
      </w:tr>
      <w:tr w:rsidR="006F6BE8" w:rsidRPr="006F6BE8" w:rsidTr="00D0286E">
        <w:trPr>
          <w:trHeight w:val="230"/>
        </w:trPr>
        <w:tc>
          <w:tcPr>
            <w:tcW w:w="4248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2697" w:type="dxa"/>
          </w:tcPr>
          <w:p w:rsidR="006F6BE8" w:rsidRPr="006F6BE8" w:rsidRDefault="006F6BE8" w:rsidP="006F6BE8">
            <w:pPr>
              <w:widowControl w:val="0"/>
              <w:autoSpaceDE w:val="0"/>
              <w:autoSpaceDN w:val="0"/>
              <w:ind w:left="249" w:right="245"/>
              <w:jc w:val="center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62592,0</w:t>
            </w:r>
          </w:p>
        </w:tc>
        <w:tc>
          <w:tcPr>
            <w:tcW w:w="2629" w:type="dxa"/>
          </w:tcPr>
          <w:p w:rsidR="006F6BE8" w:rsidRPr="006F6BE8" w:rsidRDefault="006F6BE8" w:rsidP="00195D52">
            <w:pPr>
              <w:widowControl w:val="0"/>
              <w:autoSpaceDE w:val="0"/>
              <w:autoSpaceDN w:val="0"/>
              <w:ind w:right="1055"/>
              <w:jc w:val="right"/>
              <w:rPr>
                <w:rFonts w:ascii="Times New Roman" w:eastAsia="Microsoft Sans Serif" w:hAnsi="Times New Roman" w:cs="Times New Roman"/>
                <w:b/>
                <w:sz w:val="24"/>
              </w:rPr>
            </w:pP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2</w:t>
            </w:r>
            <w:r w:rsidR="00195D52">
              <w:rPr>
                <w:rFonts w:ascii="Times New Roman" w:eastAsia="Microsoft Sans Serif" w:hAnsi="Times New Roman" w:cs="Times New Roman"/>
                <w:b/>
                <w:sz w:val="24"/>
              </w:rPr>
              <w:t>24</w:t>
            </w:r>
            <w:r w:rsidRPr="006F6BE8">
              <w:rPr>
                <w:rFonts w:ascii="Times New Roman" w:eastAsia="Microsoft Sans Serif" w:hAnsi="Times New Roman" w:cs="Times New Roman"/>
                <w:b/>
                <w:sz w:val="24"/>
              </w:rPr>
              <w:t>,</w:t>
            </w:r>
            <w:r w:rsidR="00195D52">
              <w:rPr>
                <w:rFonts w:ascii="Times New Roman" w:eastAsia="Microsoft Sans Serif" w:hAnsi="Times New Roman" w:cs="Times New Roman"/>
                <w:b/>
                <w:sz w:val="24"/>
              </w:rPr>
              <w:t>0</w:t>
            </w:r>
          </w:p>
        </w:tc>
      </w:tr>
    </w:tbl>
    <w:p w:rsidR="000B3589" w:rsidRPr="000B3589" w:rsidRDefault="000B3589" w:rsidP="000B35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3589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Леса Курской области на 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21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% площади представлены насаждениями с наличием в составе одной породы. На 55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% территории встречаются смешанные насаждения из 2-3 пород. На 19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% территории лесов встречаются насаждения, имеющие в составе 4-5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 пород. На 3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% площади древостой представлен насаждениями с наличием в составе более 5 пород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а рисунк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>ах представлено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 распределения площади лесов по видовому разнообразию древесных пород Курской области (Рис. </w:t>
      </w:r>
      <w:r w:rsidR="0093689D">
        <w:rPr>
          <w:rFonts w:ascii="Times New Roman" w:eastAsia="Times New Roman" w:hAnsi="Times New Roman" w:cs="Times New Roman"/>
          <w:sz w:val="28"/>
          <w:szCs w:val="24"/>
        </w:rPr>
        <w:t>2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) и </w:t>
      </w:r>
      <w:r w:rsidR="003A1AE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 тип</w:t>
      </w:r>
      <w:r w:rsidR="00116CD5">
        <w:rPr>
          <w:rFonts w:ascii="Times New Roman" w:eastAsia="Times New Roman" w:hAnsi="Times New Roman" w:cs="Times New Roman"/>
          <w:sz w:val="28"/>
          <w:szCs w:val="24"/>
        </w:rPr>
        <w:t>ы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 лесов Курской области (Рис. </w:t>
      </w:r>
      <w:r w:rsidR="0093689D">
        <w:rPr>
          <w:rFonts w:ascii="Times New Roman" w:eastAsia="Times New Roman" w:hAnsi="Times New Roman" w:cs="Times New Roman"/>
          <w:sz w:val="28"/>
          <w:szCs w:val="24"/>
        </w:rPr>
        <w:t>3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>).</w:t>
      </w:r>
    </w:p>
    <w:p w:rsidR="000B3589" w:rsidRPr="000B3589" w:rsidRDefault="003E0F0C" w:rsidP="00F37DC4">
      <w:pPr>
        <w:widowControl w:val="0"/>
        <w:autoSpaceDE w:val="0"/>
        <w:autoSpaceDN w:val="0"/>
        <w:spacing w:before="1" w:after="0" w:line="360" w:lineRule="auto"/>
        <w:ind w:left="-142" w:right="-2" w:firstLine="85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221480" cy="2162320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42" cy="216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589" w:rsidRDefault="000B3589" w:rsidP="003E0F0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Рис. </w:t>
      </w:r>
      <w:r w:rsidR="0093689D">
        <w:rPr>
          <w:rFonts w:ascii="Times New Roman" w:eastAsia="Times New Roman" w:hAnsi="Times New Roman" w:cs="Times New Roman"/>
          <w:sz w:val="28"/>
          <w:szCs w:val="24"/>
        </w:rPr>
        <w:t>2</w:t>
      </w:r>
      <w:r w:rsidRPr="000B3589">
        <w:rPr>
          <w:rFonts w:ascii="Times New Roman" w:eastAsia="Times New Roman" w:hAnsi="Times New Roman" w:cs="Times New Roman"/>
          <w:sz w:val="28"/>
          <w:szCs w:val="24"/>
        </w:rPr>
        <w:t xml:space="preserve"> - Распределение площади лесов по видовому разнообразию древесных пород Курской области</w:t>
      </w:r>
    </w:p>
    <w:p w:rsidR="007B1407" w:rsidRPr="000B3589" w:rsidRDefault="007B1407" w:rsidP="000B3589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7B14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4980" cy="392585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52" cy="392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589" w:rsidRDefault="003E0F0C" w:rsidP="003E0F0C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Рис. </w:t>
      </w:r>
      <w:r w:rsidR="0093689D">
        <w:rPr>
          <w:rFonts w:ascii="Times New Roman" w:eastAsia="Times New Roman" w:hAnsi="Times New Roman" w:cs="Times New Roman"/>
          <w:sz w:val="28"/>
          <w:szCs w:val="24"/>
        </w:rPr>
        <w:t>3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Типы лесов Курской области</w:t>
      </w:r>
    </w:p>
    <w:p w:rsidR="006F3BA7" w:rsidRDefault="006F3BA7" w:rsidP="00CB1C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221CF" w:rsidRDefault="00F4636C" w:rsidP="00CB1C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6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Охотничьи ресурсы</w:t>
      </w:r>
      <w:r w:rsidR="00CB1C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Курской области</w:t>
      </w:r>
      <w:r w:rsidRPr="00F463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CB1CFB" w:rsidRPr="000221CF" w:rsidRDefault="000221CF" w:rsidP="000221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21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охотничьим ресурсам, в отношении которых на территории Курской области осуществляется промысловая охота, относятся 5 видов копытных животных, более 10 видов пушных животных и около 20 видов птиц.</w:t>
      </w:r>
      <w:r w:rsidR="00F4636C" w:rsidRPr="000221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CB1CFB" w:rsidRDefault="00CB1CFB" w:rsidP="00CB1C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значимым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охотничьим ресурсам на территории Курской области относятся:</w:t>
      </w:r>
    </w:p>
    <w:p w:rsidR="00CB1CFB" w:rsidRDefault="004A384E" w:rsidP="00CB1CFB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Копытные животные: 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косуля европейская (</w:t>
      </w:r>
      <w:r w:rsidR="00022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2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лось (</w:t>
      </w:r>
      <w:r w:rsidR="00350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871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благородный (</w:t>
      </w:r>
      <w:r w:rsidR="00350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448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кабан (</w:t>
      </w:r>
      <w:r w:rsidR="00022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155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A3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пятнистый (</w:t>
      </w:r>
      <w:r w:rsidR="00350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4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2258C0" w:rsidRPr="00E86BD2" w:rsidRDefault="004A384E" w:rsidP="00E86BD2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Пушные животные: 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 европейский (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тыс.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особей), белка (9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заяц-русак (</w:t>
      </w:r>
      <w:r w:rsidR="000221CF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ондатра (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,7 тыс.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особей), 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куница лесная (2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5033C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лисица (2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сурок-байбак (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тыс.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</w:t>
      </w:r>
      <w:r w:rsidR="00E86BD2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E86BD2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книга Курско</w:t>
      </w:r>
      <w:r w:rsid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обл.)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 (1</w:t>
      </w:r>
      <w:r w:rsidR="00116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,7 тыс.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особей), 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хорь лесной (1</w:t>
      </w:r>
      <w:r w:rsidR="00081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тыс.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081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енотовидная (</w:t>
      </w:r>
      <w:r w:rsidR="00081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тыс.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волк (</w:t>
      </w:r>
      <w:r w:rsidR="000221CF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2258C0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  <w:r w:rsidR="008C7C14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2258C0" w:rsidRPr="002258C0" w:rsidRDefault="002258C0" w:rsidP="002258C0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- куропатка серая (19</w:t>
      </w:r>
      <w:r w:rsidR="00081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тыс.</w:t>
      </w:r>
      <w:r w:rsidRP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</w:t>
      </w:r>
      <w:r w:rsidR="00CB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CB7D0B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книга Курско</w:t>
      </w:r>
      <w:r w:rsidR="00CB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обл.))</w:t>
      </w:r>
      <w:r w:rsidRP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тетерев обыкновенный (4</w:t>
      </w:r>
      <w:r w:rsidR="008C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</w:t>
      </w:r>
      <w:r w:rsidRP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особей</w:t>
      </w:r>
      <w:r w:rsidR="00CB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CB7D0B" w:rsidRPr="00E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книга Курско</w:t>
      </w:r>
      <w:r w:rsidR="00CB7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обл.))</w:t>
      </w:r>
      <w:r w:rsidRPr="00225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636C" w:rsidRPr="00F4636C" w:rsidRDefault="004F21BF" w:rsidP="00A62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815965" cy="2383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95A" w:rsidRPr="00A6295A" w:rsidRDefault="00A6295A" w:rsidP="00A62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212529"/>
          <w:sz w:val="28"/>
          <w:szCs w:val="28"/>
          <w:lang w:eastAsia="ru-RU"/>
        </w:rPr>
      </w:pPr>
      <w:r w:rsidRPr="00A6295A">
        <w:rPr>
          <w:rFonts w:ascii="Times New Roman" w:eastAsia="Times New Roman" w:hAnsi="Times New Roman" w:cs="Times New Roman"/>
          <w:bCs/>
          <w:iCs/>
          <w:color w:val="212529"/>
          <w:sz w:val="28"/>
          <w:szCs w:val="28"/>
          <w:lang w:eastAsia="ru-RU"/>
        </w:rPr>
        <w:t>Рис. 3 Динамика изменения численности косули, кабана, лося и оленя</w:t>
      </w:r>
    </w:p>
    <w:p w:rsidR="00F4636C" w:rsidRPr="00F4636C" w:rsidRDefault="00F4636C" w:rsidP="00A629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4636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Источник: </w:t>
      </w:r>
      <w:r w:rsidR="00A6295A" w:rsidRPr="00A6295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Доклад о состоянии и об охране окружающей среды Курской области за 202</w:t>
      </w:r>
      <w:r w:rsidR="00A6295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1</w:t>
      </w:r>
      <w:r w:rsidR="00A6295A" w:rsidRPr="00A6295A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год</w:t>
      </w:r>
    </w:p>
    <w:p w:rsidR="00A27386" w:rsidRPr="00C975F3" w:rsidRDefault="00A27386" w:rsidP="003B3E6A">
      <w:pPr>
        <w:pStyle w:val="ab"/>
        <w:shd w:val="clear" w:color="auto" w:fill="auto"/>
        <w:spacing w:line="240" w:lineRule="auto"/>
        <w:ind w:firstLine="709"/>
        <w:rPr>
          <w:rFonts w:cs="Times New Roman"/>
          <w:spacing w:val="0"/>
          <w:sz w:val="28"/>
          <w:szCs w:val="28"/>
        </w:rPr>
      </w:pPr>
      <w:r w:rsidRPr="00C975F3">
        <w:rPr>
          <w:rFonts w:cs="Times New Roman"/>
          <w:spacing w:val="0"/>
          <w:sz w:val="28"/>
          <w:szCs w:val="28"/>
        </w:rPr>
        <w:t>.</w:t>
      </w:r>
    </w:p>
    <w:p w:rsidR="003D6964" w:rsidRDefault="003D6964" w:rsidP="003B3E6A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3D6964" w:rsidTr="003D6964">
        <w:tc>
          <w:tcPr>
            <w:tcW w:w="1559" w:type="dxa"/>
          </w:tcPr>
          <w:p w:rsidR="003D6964" w:rsidRDefault="003D6964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3D6964" w:rsidRDefault="003D696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13" w:type="dxa"/>
            <w:hideMark/>
          </w:tcPr>
          <w:p w:rsidR="003D6964" w:rsidRPr="008D3970" w:rsidRDefault="00AB6BAE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Какими </w:t>
            </w:r>
            <w:r w:rsidR="00EC7DA2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биологическими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ресурсами богата Курская область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3D6964" w:rsidRPr="008D3970" w:rsidRDefault="00EC7DA2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 породы деревьев наиболее распространены в Курской области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8D3970" w:rsidRPr="008D3970" w:rsidRDefault="00EC7DA2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 виды животных можно считать охотничьим ресурсом в Курской области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  <w:r w:rsidR="008D3970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</w:p>
          <w:p w:rsidR="003D6964" w:rsidRPr="00060E11" w:rsidRDefault="003D6964" w:rsidP="00EC7DA2">
            <w:pPr>
              <w:pStyle w:val="ad"/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</w:p>
        </w:tc>
      </w:tr>
    </w:tbl>
    <w:p w:rsidR="00C43900" w:rsidRPr="003B3E6A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3900" w:rsidRPr="003B3E6A" w:rsidSect="00544B58">
      <w:headerReference w:type="default" r:id="rId11"/>
      <w:footerReference w:type="default" r:id="rId12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77E" w:rsidRDefault="007B577E" w:rsidP="00544B58">
      <w:pPr>
        <w:spacing w:after="0" w:line="240" w:lineRule="auto"/>
      </w:pPr>
      <w:r>
        <w:separator/>
      </w:r>
    </w:p>
  </w:endnote>
  <w:endnote w:type="continuationSeparator" w:id="0">
    <w:p w:rsidR="007B577E" w:rsidRDefault="007B577E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77E" w:rsidRDefault="007B577E" w:rsidP="00544B58">
      <w:pPr>
        <w:spacing w:after="0" w:line="240" w:lineRule="auto"/>
      </w:pPr>
      <w:r>
        <w:separator/>
      </w:r>
    </w:p>
  </w:footnote>
  <w:footnote w:type="continuationSeparator" w:id="0">
    <w:p w:rsidR="007B577E" w:rsidRDefault="007B577E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A60E8"/>
    <w:multiLevelType w:val="hybridMultilevel"/>
    <w:tmpl w:val="590ECEEA"/>
    <w:lvl w:ilvl="0" w:tplc="4B9E5A22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B4495C"/>
    <w:multiLevelType w:val="hybridMultilevel"/>
    <w:tmpl w:val="7ED88356"/>
    <w:lvl w:ilvl="0" w:tplc="E1F4FB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012CC"/>
    <w:rsid w:val="000221CF"/>
    <w:rsid w:val="00032C1E"/>
    <w:rsid w:val="000356D5"/>
    <w:rsid w:val="00037932"/>
    <w:rsid w:val="00060E11"/>
    <w:rsid w:val="0008004D"/>
    <w:rsid w:val="00081051"/>
    <w:rsid w:val="00092E90"/>
    <w:rsid w:val="000A0A61"/>
    <w:rsid w:val="000B2269"/>
    <w:rsid w:val="000B3589"/>
    <w:rsid w:val="000D2CCC"/>
    <w:rsid w:val="000D50E4"/>
    <w:rsid w:val="000E4FDE"/>
    <w:rsid w:val="00116CD5"/>
    <w:rsid w:val="00140F31"/>
    <w:rsid w:val="00143640"/>
    <w:rsid w:val="00154F04"/>
    <w:rsid w:val="00174965"/>
    <w:rsid w:val="00195D52"/>
    <w:rsid w:val="001A6831"/>
    <w:rsid w:val="001C3E95"/>
    <w:rsid w:val="001C7B91"/>
    <w:rsid w:val="0021181E"/>
    <w:rsid w:val="002228B6"/>
    <w:rsid w:val="002258C0"/>
    <w:rsid w:val="00253151"/>
    <w:rsid w:val="00261DC5"/>
    <w:rsid w:val="00281544"/>
    <w:rsid w:val="002A2319"/>
    <w:rsid w:val="003123E0"/>
    <w:rsid w:val="00312550"/>
    <w:rsid w:val="003363D5"/>
    <w:rsid w:val="0035033C"/>
    <w:rsid w:val="00355CFB"/>
    <w:rsid w:val="003A1AEC"/>
    <w:rsid w:val="003B3E6A"/>
    <w:rsid w:val="003B6943"/>
    <w:rsid w:val="003D0C36"/>
    <w:rsid w:val="003D6964"/>
    <w:rsid w:val="003E0F0C"/>
    <w:rsid w:val="0041257C"/>
    <w:rsid w:val="00415BD9"/>
    <w:rsid w:val="004359D0"/>
    <w:rsid w:val="00485509"/>
    <w:rsid w:val="00487221"/>
    <w:rsid w:val="00490821"/>
    <w:rsid w:val="004A384E"/>
    <w:rsid w:val="004A6B06"/>
    <w:rsid w:val="004C6372"/>
    <w:rsid w:val="004C6B85"/>
    <w:rsid w:val="004D741A"/>
    <w:rsid w:val="004F21BF"/>
    <w:rsid w:val="004F5487"/>
    <w:rsid w:val="005233F2"/>
    <w:rsid w:val="005407A7"/>
    <w:rsid w:val="00544B58"/>
    <w:rsid w:val="00550BB0"/>
    <w:rsid w:val="005624F3"/>
    <w:rsid w:val="0056276B"/>
    <w:rsid w:val="00571BB8"/>
    <w:rsid w:val="00590699"/>
    <w:rsid w:val="005A1322"/>
    <w:rsid w:val="005C436D"/>
    <w:rsid w:val="005D305F"/>
    <w:rsid w:val="005E5AD0"/>
    <w:rsid w:val="005F3693"/>
    <w:rsid w:val="006155E8"/>
    <w:rsid w:val="00646900"/>
    <w:rsid w:val="0065551C"/>
    <w:rsid w:val="0066328D"/>
    <w:rsid w:val="00686CF9"/>
    <w:rsid w:val="006F3BA7"/>
    <w:rsid w:val="006F6BE8"/>
    <w:rsid w:val="006F6E76"/>
    <w:rsid w:val="007021C8"/>
    <w:rsid w:val="0071050D"/>
    <w:rsid w:val="00734236"/>
    <w:rsid w:val="0077287D"/>
    <w:rsid w:val="00782EF8"/>
    <w:rsid w:val="00782F26"/>
    <w:rsid w:val="007B1407"/>
    <w:rsid w:val="007B577E"/>
    <w:rsid w:val="007D5DB4"/>
    <w:rsid w:val="007E756F"/>
    <w:rsid w:val="007F7448"/>
    <w:rsid w:val="00813932"/>
    <w:rsid w:val="00816D61"/>
    <w:rsid w:val="00831019"/>
    <w:rsid w:val="00833FEA"/>
    <w:rsid w:val="00846558"/>
    <w:rsid w:val="008813F2"/>
    <w:rsid w:val="00885026"/>
    <w:rsid w:val="008A5A4E"/>
    <w:rsid w:val="008C026D"/>
    <w:rsid w:val="008C7C14"/>
    <w:rsid w:val="008D3970"/>
    <w:rsid w:val="008D6BFB"/>
    <w:rsid w:val="008E14B4"/>
    <w:rsid w:val="00906C7C"/>
    <w:rsid w:val="00927424"/>
    <w:rsid w:val="0093689D"/>
    <w:rsid w:val="0095714C"/>
    <w:rsid w:val="00982373"/>
    <w:rsid w:val="00994E8A"/>
    <w:rsid w:val="009A7461"/>
    <w:rsid w:val="009C2312"/>
    <w:rsid w:val="009D35DB"/>
    <w:rsid w:val="00A053F1"/>
    <w:rsid w:val="00A2021B"/>
    <w:rsid w:val="00A27386"/>
    <w:rsid w:val="00A40604"/>
    <w:rsid w:val="00A503AD"/>
    <w:rsid w:val="00A55B72"/>
    <w:rsid w:val="00A560C9"/>
    <w:rsid w:val="00A6295A"/>
    <w:rsid w:val="00A73A66"/>
    <w:rsid w:val="00AB5943"/>
    <w:rsid w:val="00AB6BAE"/>
    <w:rsid w:val="00AC098D"/>
    <w:rsid w:val="00AD3180"/>
    <w:rsid w:val="00B13F15"/>
    <w:rsid w:val="00B229E4"/>
    <w:rsid w:val="00B52425"/>
    <w:rsid w:val="00B65EBF"/>
    <w:rsid w:val="00BA037F"/>
    <w:rsid w:val="00BC1B00"/>
    <w:rsid w:val="00BD5094"/>
    <w:rsid w:val="00BD64C6"/>
    <w:rsid w:val="00BE6486"/>
    <w:rsid w:val="00C27F3A"/>
    <w:rsid w:val="00C43900"/>
    <w:rsid w:val="00C62864"/>
    <w:rsid w:val="00C75F4D"/>
    <w:rsid w:val="00C82060"/>
    <w:rsid w:val="00C83E19"/>
    <w:rsid w:val="00C975F3"/>
    <w:rsid w:val="00CB1CFB"/>
    <w:rsid w:val="00CB5672"/>
    <w:rsid w:val="00CB7D0B"/>
    <w:rsid w:val="00CC218C"/>
    <w:rsid w:val="00CD6FDB"/>
    <w:rsid w:val="00CD73C8"/>
    <w:rsid w:val="00CF0A65"/>
    <w:rsid w:val="00D47A54"/>
    <w:rsid w:val="00D55CB1"/>
    <w:rsid w:val="00D91351"/>
    <w:rsid w:val="00DA08F7"/>
    <w:rsid w:val="00DB6967"/>
    <w:rsid w:val="00DC1565"/>
    <w:rsid w:val="00DE5F0B"/>
    <w:rsid w:val="00DF1641"/>
    <w:rsid w:val="00DF32C3"/>
    <w:rsid w:val="00E04895"/>
    <w:rsid w:val="00E131FD"/>
    <w:rsid w:val="00E349B7"/>
    <w:rsid w:val="00E611B1"/>
    <w:rsid w:val="00E64F83"/>
    <w:rsid w:val="00E71300"/>
    <w:rsid w:val="00E7258A"/>
    <w:rsid w:val="00E86BD2"/>
    <w:rsid w:val="00E96EBE"/>
    <w:rsid w:val="00EB5D4F"/>
    <w:rsid w:val="00EC7DA2"/>
    <w:rsid w:val="00EF07F1"/>
    <w:rsid w:val="00F064EE"/>
    <w:rsid w:val="00F36825"/>
    <w:rsid w:val="00F37DC4"/>
    <w:rsid w:val="00F4636C"/>
    <w:rsid w:val="00F542BA"/>
    <w:rsid w:val="00F67E6B"/>
    <w:rsid w:val="00FA1CE3"/>
    <w:rsid w:val="00FD4D8D"/>
    <w:rsid w:val="00FF2314"/>
    <w:rsid w:val="00FF2C74"/>
    <w:rsid w:val="00FF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64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9E6FA"/>
            <w:right w:val="none" w:sz="0" w:space="0" w:color="auto"/>
          </w:divBdr>
        </w:div>
        <w:div w:id="20750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Глаголев</dc:creator>
  <cp:lastModifiedBy>ASUS</cp:lastModifiedBy>
  <cp:revision>7</cp:revision>
  <cp:lastPrinted>2024-05-27T19:07:00Z</cp:lastPrinted>
  <dcterms:created xsi:type="dcterms:W3CDTF">2024-05-26T20:39:00Z</dcterms:created>
  <dcterms:modified xsi:type="dcterms:W3CDTF">2025-06-30T09:59:00Z</dcterms:modified>
</cp:coreProperties>
</file>