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20" w:rsidRPr="00D32922" w:rsidRDefault="00D32922" w:rsidP="00D32922">
      <w:pPr>
        <w:spacing w:after="0"/>
        <w:jc w:val="right"/>
        <w:rPr>
          <w:rFonts w:ascii="Times New Roman" w:eastAsia="Calibri" w:hAnsi="Times New Roman" w:cs="Times New Roman"/>
        </w:rPr>
      </w:pPr>
      <w:r w:rsidRPr="00D32922">
        <w:rPr>
          <w:rFonts w:ascii="Times New Roman" w:eastAsia="Calibri" w:hAnsi="Times New Roman" w:cs="Times New Roman"/>
        </w:rPr>
        <w:t>Василевская Наталья Дмитриевна,</w:t>
      </w:r>
    </w:p>
    <w:p w:rsidR="00D32922" w:rsidRPr="00D32922" w:rsidRDefault="00D32922" w:rsidP="00D32922">
      <w:pPr>
        <w:spacing w:after="0"/>
        <w:jc w:val="right"/>
        <w:rPr>
          <w:rFonts w:ascii="Times New Roman" w:eastAsia="Calibri" w:hAnsi="Times New Roman" w:cs="Times New Roman"/>
        </w:rPr>
      </w:pPr>
      <w:r w:rsidRPr="00D32922">
        <w:rPr>
          <w:rFonts w:ascii="Times New Roman" w:eastAsia="Calibri" w:hAnsi="Times New Roman" w:cs="Times New Roman"/>
        </w:rPr>
        <w:t>учитель начальных классов МКОУ «</w:t>
      </w:r>
      <w:proofErr w:type="spellStart"/>
      <w:r w:rsidRPr="00D32922">
        <w:rPr>
          <w:rFonts w:ascii="Times New Roman" w:eastAsia="Calibri" w:hAnsi="Times New Roman" w:cs="Times New Roman"/>
        </w:rPr>
        <w:t>Ванинская</w:t>
      </w:r>
      <w:proofErr w:type="spellEnd"/>
      <w:r w:rsidRPr="00D32922">
        <w:rPr>
          <w:rFonts w:ascii="Times New Roman" w:eastAsia="Calibri" w:hAnsi="Times New Roman" w:cs="Times New Roman"/>
        </w:rPr>
        <w:t xml:space="preserve"> СОШ»</w:t>
      </w:r>
    </w:p>
    <w:p w:rsidR="00D32922" w:rsidRPr="00D32922" w:rsidRDefault="00D32922" w:rsidP="00D32922">
      <w:pPr>
        <w:spacing w:after="0"/>
        <w:jc w:val="right"/>
        <w:rPr>
          <w:rFonts w:ascii="Times New Roman" w:eastAsia="Calibri" w:hAnsi="Times New Roman" w:cs="Times New Roman"/>
        </w:rPr>
      </w:pPr>
      <w:r w:rsidRPr="00D32922">
        <w:rPr>
          <w:rFonts w:ascii="Times New Roman" w:eastAsia="Calibri" w:hAnsi="Times New Roman" w:cs="Times New Roman"/>
        </w:rPr>
        <w:t>Октябрьского района</w:t>
      </w:r>
    </w:p>
    <w:p w:rsidR="004E5620" w:rsidRDefault="00362CF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  <w:bookmarkStart w:id="0" w:name="_Toc17135365"/>
      <w:r>
        <w:rPr>
          <w:rFonts w:ascii="Times New Roman" w:eastAsiaTheme="majorEastAsia" w:hAnsi="Times New Roman" w:cs="Times New Roman"/>
          <w:b/>
          <w:caps/>
          <w:sz w:val="28"/>
          <w:szCs w:val="28"/>
        </w:rPr>
        <w:t>Символы Курского края.</w:t>
      </w:r>
      <w:bookmarkStart w:id="1" w:name="_Toc17135366"/>
      <w:bookmarkEnd w:id="0"/>
      <w:r>
        <w:rPr>
          <w:rFonts w:ascii="Times New Roman" w:eastAsiaTheme="majorEastAsia" w:hAnsi="Times New Roman" w:cs="Times New Roman"/>
          <w:b/>
          <w:caps/>
          <w:sz w:val="28"/>
          <w:szCs w:val="28"/>
        </w:rPr>
        <w:t xml:space="preserve"> Кожлянская игрушка</w:t>
      </w:r>
      <w:bookmarkEnd w:id="1"/>
      <w:r>
        <w:rPr>
          <w:rFonts w:ascii="Times New Roman" w:eastAsiaTheme="majorEastAsia" w:hAnsi="Times New Roman" w:cs="Times New Roman"/>
          <w:b/>
          <w:caps/>
          <w:sz w:val="28"/>
          <w:szCs w:val="28"/>
        </w:rPr>
        <w:t xml:space="preserve"> </w:t>
      </w:r>
    </w:p>
    <w:p w:rsidR="00D32922" w:rsidRDefault="00D32922" w:rsidP="00D3292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aps/>
          <w:sz w:val="28"/>
          <w:szCs w:val="28"/>
        </w:rPr>
      </w:pPr>
    </w:p>
    <w:p w:rsidR="004E5620" w:rsidRDefault="00414F13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="00362CF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362CF8">
        <w:rPr>
          <w:rFonts w:ascii="Times New Roman" w:eastAsia="Calibri" w:hAnsi="Times New Roman" w:cs="Times New Roman"/>
          <w:sz w:val="28"/>
          <w:szCs w:val="28"/>
        </w:rPr>
        <w:t>ознакомить детей с одним из народных промыс</w:t>
      </w:r>
      <w:r w:rsidR="00D32922">
        <w:rPr>
          <w:rFonts w:ascii="Times New Roman" w:eastAsia="Calibri" w:hAnsi="Times New Roman" w:cs="Times New Roman"/>
          <w:sz w:val="28"/>
          <w:szCs w:val="28"/>
        </w:rPr>
        <w:t xml:space="preserve">лов и символов Курского края – </w:t>
      </w:r>
      <w:proofErr w:type="spellStart"/>
      <w:r w:rsidR="00D32922">
        <w:rPr>
          <w:rFonts w:ascii="Times New Roman" w:eastAsia="Calibri" w:hAnsi="Times New Roman" w:cs="Times New Roman"/>
          <w:sz w:val="28"/>
          <w:szCs w:val="28"/>
        </w:rPr>
        <w:t>ко</w:t>
      </w:r>
      <w:r w:rsidR="00362CF8">
        <w:rPr>
          <w:rFonts w:ascii="Times New Roman" w:eastAsia="Calibri" w:hAnsi="Times New Roman" w:cs="Times New Roman"/>
          <w:sz w:val="28"/>
          <w:szCs w:val="28"/>
        </w:rPr>
        <w:t>жлянской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игрушкой.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Оборудование: рабочая тетрадь,</w:t>
      </w:r>
      <w:r w:rsidR="00026BFB">
        <w:rPr>
          <w:rFonts w:ascii="Times New Roman" w:eastAsia="Calibri" w:hAnsi="Times New Roman" w:cs="Times New Roman"/>
          <w:sz w:val="28"/>
          <w:szCs w:val="28"/>
        </w:rPr>
        <w:t xml:space="preserve"> цветные карандаши, листы из рабочей тетради, презентация, видео,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фигурки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игрушки</w:t>
      </w:r>
      <w:r w:rsidR="00026BFB">
        <w:rPr>
          <w:rFonts w:ascii="Times New Roman" w:eastAsia="Calibri" w:hAnsi="Times New Roman" w:cs="Times New Roman"/>
          <w:sz w:val="28"/>
          <w:szCs w:val="28"/>
        </w:rPr>
        <w:t xml:space="preserve">-свистульки, фигурки из глины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росписи. </w:t>
      </w:r>
    </w:p>
    <w:p w:rsidR="004E5620" w:rsidRDefault="00362CF8">
      <w:pPr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4E5620" w:rsidRDefault="00362CF8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026BF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Введение </w:t>
      </w:r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 тему. Эмоциональный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настрой (2мин)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Проверь, дружок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Готов ли ты?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Всё ли на месте,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Всё ли в порядке: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Пенал, альбом, тетрадки?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Проверили? Садитесь.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усердием трудитесь.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Послушайте внимательно стихотворение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некотором царстве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Русском государстве,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на Сейме на реке,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стороне,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Возле града Курска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Живут мастеровые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умелые какие!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Мастерят они игрушки.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игрушки не простые,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свистульки расписные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Звонкие да яркие!</w:t>
      </w:r>
    </w:p>
    <w:p w:rsidR="004E5620" w:rsidRDefault="00362CF8" w:rsidP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ребят в подарки!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Как вы думаете, ребята, о чём пойдёт речь сегодня на </w:t>
      </w:r>
      <w:r w:rsidR="00362CF8">
        <w:rPr>
          <w:rFonts w:ascii="Times New Roman" w:eastAsia="Calibri" w:hAnsi="Times New Roman" w:cs="Times New Roman"/>
          <w:sz w:val="28"/>
          <w:szCs w:val="28"/>
        </w:rPr>
        <w:t>занятии?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(Правильно, об игрушках, не простых игрушках, а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игрушках-свистульках)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2.Объяснение нового материала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(Возможен вариант проведения после посещения</w:t>
      </w:r>
      <w:r w:rsidR="00362CF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местечка «</w:t>
      </w:r>
      <w:proofErr w:type="spellStart"/>
      <w:r w:rsidR="00362CF8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Кожля</w:t>
      </w:r>
      <w:proofErr w:type="spellEnd"/>
      <w:r w:rsidR="00362CF8">
        <w:rPr>
          <w:rFonts w:ascii="Times New Roman" w:eastAsia="Calibri" w:hAnsi="Times New Roman" w:cs="Times New Roman"/>
          <w:i/>
          <w:sz w:val="28"/>
          <w:szCs w:val="28"/>
          <w:u w:val="single"/>
        </w:rPr>
        <w:t>» Курчатовского района)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Тема нашего занятия «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Кожлянская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игрушка».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Просмотр видео</w:t>
      </w:r>
      <w:r w:rsidR="00362C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(6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362C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мин 23сек)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Дополнение </w:t>
      </w:r>
      <w:r w:rsidR="00362C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учителя.</w:t>
      </w:r>
    </w:p>
    <w:p w:rsidR="004E5620" w:rsidRDefault="00C604B9">
      <w:pPr>
        <w:spacing w:after="0" w:line="23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_Toc17135367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Курская земля издревле славилась мастерами, людьми которые создавали и до сих пор создают своими руками красоту. По всей России много народных художественных промыслов. Вот и жители нашей Курской области прославились на весь мир умением делать игрушки. На курской </w:t>
      </w:r>
      <w:r w:rsidR="00362C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земле есть деревня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, где в далекую старину и зародился этот оригинальный глиняный промысел. Жители этого села изготавливали не просто глиняные игрушки, а игрушки-свистульки. Расписывали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кожлянские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игрушки гусиным пером, используя специальные краски, разведенные на яичном желтке и молоке. Готовые игрушки успешно продавали на ярмарках и базарах.</w:t>
      </w:r>
      <w:bookmarkEnd w:id="2"/>
    </w:p>
    <w:p w:rsidR="004E5620" w:rsidRDefault="00362CF8">
      <w:pPr>
        <w:spacing w:after="0" w:line="23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3.Обсужд</w:t>
      </w:r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ение </w:t>
      </w:r>
      <w:proofErr w:type="spellStart"/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увиденного</w:t>
      </w:r>
      <w:proofErr w:type="gramStart"/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.Р</w:t>
      </w:r>
      <w:proofErr w:type="gramEnd"/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ассматривание</w:t>
      </w:r>
      <w:proofErr w:type="spellEnd"/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готового изделия</w:t>
      </w:r>
      <w:r w:rsidR="00414F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(10мин) </w:t>
      </w:r>
    </w:p>
    <w:p w:rsidR="004E5620" w:rsidRDefault="00C604B9">
      <w:pPr>
        <w:spacing w:after="0" w:line="23" w:lineRule="atLeast"/>
        <w:ind w:firstLine="709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bookmarkStart w:id="3" w:name="_Toc17135368"/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Хотите узнать, как получалась вот такая готовая игрушка-свистулька?</w:t>
      </w:r>
      <w:bookmarkEnd w:id="3"/>
    </w:p>
    <w:p w:rsidR="004E5620" w:rsidRDefault="00362CF8">
      <w:pPr>
        <w:spacing w:after="0" w:line="23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4" w:name="_Toc17135369"/>
      <w:r>
        <w:rPr>
          <w:rFonts w:ascii="Times New Roman" w:eastAsia="Calibri" w:hAnsi="Times New Roman" w:cs="Times New Roman"/>
          <w:sz w:val="28"/>
          <w:szCs w:val="28"/>
        </w:rPr>
        <w:t>Внимательно послушайте стихотворение и тогда сможете ответить на мои вопросы.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Ребятишкам всем подружка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Наша курская игрушка.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Это промысел старинный,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Лепится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белой глины,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Люди в печь её кладут, </w:t>
      </w:r>
    </w:p>
    <w:p w:rsidR="004E5620" w:rsidRDefault="00414F13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огнём, конечно, </w:t>
      </w:r>
      <w:r w:rsidR="00362CF8">
        <w:rPr>
          <w:rFonts w:ascii="Times New Roman" w:eastAsia="Calibri" w:hAnsi="Times New Roman" w:cs="Times New Roman"/>
          <w:b/>
          <w:sz w:val="28"/>
          <w:szCs w:val="28"/>
        </w:rPr>
        <w:t>жгут</w:t>
      </w:r>
      <w:r w:rsidR="00362C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Нанесут</w:t>
      </w:r>
      <w:r w:rsidR="00414F13">
        <w:rPr>
          <w:rFonts w:ascii="Times New Roman" w:eastAsia="Calibri" w:hAnsi="Times New Roman" w:cs="Times New Roman"/>
          <w:sz w:val="28"/>
          <w:szCs w:val="28"/>
        </w:rPr>
        <w:t xml:space="preserve"> простой </w:t>
      </w:r>
      <w:r>
        <w:rPr>
          <w:rFonts w:ascii="Times New Roman" w:eastAsia="Calibri" w:hAnsi="Times New Roman" w:cs="Times New Roman"/>
          <w:sz w:val="28"/>
          <w:szCs w:val="28"/>
        </w:rPr>
        <w:t>узор,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 отвести не сможешь взор.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Станет петь она красиво,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Будет с виду хороша,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Словно русская душа!</w:t>
      </w:r>
    </w:p>
    <w:p w:rsidR="004E5620" w:rsidRDefault="00C604B9">
      <w:pPr>
        <w:spacing w:after="0" w:line="23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5" w:name="_Toc17135370"/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62CF8">
        <w:rPr>
          <w:rFonts w:ascii="Times New Roman" w:eastAsia="Calibri" w:hAnsi="Times New Roman" w:cs="Times New Roman"/>
          <w:sz w:val="28"/>
          <w:szCs w:val="28"/>
        </w:rPr>
        <w:t>Кто запомнил, какие этапы изготовления игрушки, чтобы получить готовую свистульку?</w:t>
      </w:r>
      <w:bookmarkEnd w:id="5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5620" w:rsidRDefault="00362CF8">
      <w:pPr>
        <w:spacing w:after="0" w:line="23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bookmarkStart w:id="6" w:name="_Toc17135371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Ответы детей.</w:t>
      </w:r>
      <w:bookmarkEnd w:id="6"/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Интересно, что лепили свистульки из синей глины, которая после обжига в печи стано</w:t>
      </w:r>
      <w:r w:rsidR="00414F13">
        <w:rPr>
          <w:rFonts w:ascii="Times New Roman" w:eastAsia="Calibri" w:hAnsi="Times New Roman" w:cs="Times New Roman"/>
          <w:sz w:val="28"/>
          <w:szCs w:val="28"/>
        </w:rPr>
        <w:t>вилась белой и, если, 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Дымковскую игрушку мастера подбеливают, подкрашивают, 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нет.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игрушка </w:t>
      </w:r>
      <w:r w:rsidR="00414F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символ нашего Курского края.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Рассмотрите фотографию игрушек на странице 25. Какие фигурки лепили умельцы?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4B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Верно. Фигурки игрушек разнообразны </w:t>
      </w:r>
      <w:r w:rsidR="00414F1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барыни, всадники на конях и множество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Весной игрушками-свистульками прогоняли зиму и закликали солнышко.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сожалению, в наши дни единственными хранителями секретов  изготовления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является семья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Ковкиных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Работы В.В.</w:t>
      </w:r>
      <w:r w:rsidR="00C604B9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хранятся в лучших музеях нашей страны, в частных коллекциях во Франции, Японии и других странах.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CF8" w:rsidRPr="00C604B9">
        <w:rPr>
          <w:rFonts w:ascii="Times New Roman" w:eastAsia="Calibri" w:hAnsi="Times New Roman" w:cs="Times New Roman"/>
          <w:i/>
          <w:sz w:val="28"/>
          <w:szCs w:val="28"/>
        </w:rPr>
        <w:t xml:space="preserve">Что нам надо сделать, что бы как можно лучше изучить </w:t>
      </w:r>
      <w:proofErr w:type="spellStart"/>
      <w:r w:rsidR="00362CF8" w:rsidRPr="00C604B9">
        <w:rPr>
          <w:rFonts w:ascii="Times New Roman" w:eastAsia="Calibri" w:hAnsi="Times New Roman" w:cs="Times New Roman"/>
          <w:i/>
          <w:sz w:val="28"/>
          <w:szCs w:val="28"/>
        </w:rPr>
        <w:t>кожлянскую</w:t>
      </w:r>
      <w:proofErr w:type="spellEnd"/>
      <w:r w:rsidR="00362CF8" w:rsidRPr="00C604B9">
        <w:rPr>
          <w:rFonts w:ascii="Times New Roman" w:eastAsia="Calibri" w:hAnsi="Times New Roman" w:cs="Times New Roman"/>
          <w:i/>
          <w:sz w:val="28"/>
          <w:szCs w:val="28"/>
        </w:rPr>
        <w:t xml:space="preserve"> игрушку</w:t>
      </w:r>
      <w:r w:rsidR="00362CF8">
        <w:rPr>
          <w:rFonts w:ascii="Times New Roman" w:eastAsia="Calibri" w:hAnsi="Times New Roman" w:cs="Times New Roman"/>
          <w:i/>
          <w:sz w:val="28"/>
          <w:szCs w:val="28"/>
          <w:u w:val="single"/>
        </w:rPr>
        <w:t>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Верно. Надо внимательно рассмотреть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игрушку.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Какое настроение создают эти игрушки? Почему?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Ответы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14F13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Фигурки очень нарядные. Расписывая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кожлянскую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игрушку, мастерицы строго придерживались определённых цветов. Ребята, посмотрите на игрушку и назовите, какие цвета использовали мастера?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(фиолетовый, красный, зеленый, желтый)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Сколько их было? (4)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Правильно, по традиции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Кожлянскую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игрушку расписывали фиолетовым, красным, </w:t>
      </w:r>
      <w:r w:rsidR="00414F13">
        <w:rPr>
          <w:rFonts w:ascii="Times New Roman" w:eastAsia="Calibri" w:hAnsi="Times New Roman" w:cs="Times New Roman"/>
          <w:sz w:val="28"/>
          <w:szCs w:val="28"/>
        </w:rPr>
        <w:t>жёлтым, зелёным цветом. Игрушки-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свистульки – это не просто забавные фигурки. Они несут в себе информацию о наших предках, их представлении об окружающем мире, красоте… Петушки, кони </w:t>
      </w:r>
      <w:r w:rsidR="00414F13"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символы веры в силу </w:t>
      </w:r>
      <w:r w:rsidR="00414F13">
        <w:rPr>
          <w:rFonts w:ascii="Times New Roman" w:eastAsia="Calibri" w:hAnsi="Times New Roman" w:cs="Times New Roman"/>
          <w:sz w:val="28"/>
          <w:szCs w:val="28"/>
        </w:rPr>
        <w:t xml:space="preserve">природы и в силу родной земли. </w:t>
      </w:r>
      <w:r w:rsidR="00362CF8">
        <w:rPr>
          <w:rFonts w:ascii="Times New Roman" w:eastAsia="Calibri" w:hAnsi="Times New Roman" w:cs="Times New Roman"/>
          <w:sz w:val="28"/>
          <w:szCs w:val="28"/>
        </w:rPr>
        <w:t>И цвета, кот</w:t>
      </w:r>
      <w:r w:rsidR="00414F13">
        <w:rPr>
          <w:rFonts w:ascii="Times New Roman" w:eastAsia="Calibri" w:hAnsi="Times New Roman" w:cs="Times New Roman"/>
          <w:sz w:val="28"/>
          <w:szCs w:val="28"/>
        </w:rPr>
        <w:t xml:space="preserve">орые использовали умельцы – </w:t>
      </w:r>
      <w:r w:rsidR="00362CF8">
        <w:rPr>
          <w:rFonts w:ascii="Times New Roman" w:eastAsia="Calibri" w:hAnsi="Times New Roman" w:cs="Times New Roman"/>
          <w:sz w:val="28"/>
          <w:szCs w:val="28"/>
        </w:rPr>
        <w:t>это тоже символы. Как вы думаете, что символизировал зелёный цвет? Фиолетовый? Красный? Жёлтый?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Какие узоры наносили умельцы? На что они похожи?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Верно. </w:t>
      </w:r>
      <w:proofErr w:type="gramStart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Это «ёлочка», «волна», «звездочки», косая мелкая решеточка, параллельные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полосочки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, пятнышки, косые линии). </w:t>
      </w:r>
      <w:proofErr w:type="gramEnd"/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выдумаете, могли ли эти узоры иметь какое-то символическое значение при росписи игрушки? 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Что бы узнать, что обозначали эти узоры, попробуйте отгадать загадки: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Зимой спит, а летом шумит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ека).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На </w:t>
      </w:r>
      <w:r w:rsidR="00C604B9">
        <w:rPr>
          <w:rFonts w:ascii="Times New Roman" w:eastAsia="Calibri" w:hAnsi="Times New Roman" w:cs="Times New Roman"/>
          <w:sz w:val="28"/>
          <w:szCs w:val="28"/>
        </w:rPr>
        <w:t xml:space="preserve">платье у чёрной ночки сверкают </w:t>
      </w:r>
      <w:r>
        <w:rPr>
          <w:rFonts w:ascii="Times New Roman" w:eastAsia="Calibri" w:hAnsi="Times New Roman" w:cs="Times New Roman"/>
          <w:sz w:val="28"/>
          <w:szCs w:val="28"/>
        </w:rPr>
        <w:t>блестящие точки... (звезды).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Серебряные нити сшивают небо и землю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ождь)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Земля тарелка, что положишь, то и возьмешь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емена)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В долг зерно возьмет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каравай вернет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оле).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6. Всё поле в шнурках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спаханное поле) </w:t>
      </w:r>
    </w:p>
    <w:p w:rsidR="004E5620" w:rsidRDefault="00362CF8">
      <w:pPr>
        <w:tabs>
          <w:tab w:val="left" w:pos="1572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7. Дышит, растет, а ходить не может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астение)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процессе отгадывания загадок учитель демонстрирует узоры и разъясняет их символику. (Решеточка символизирует поле, елочка – растительность и т.д.)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мастерам удавалось добиться того, чтобы игрушка издавала звуки?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Предположения детей.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Вся сложность и уникальность игрушки – в свисте. Игрушка внутри полая. После того как корпус был готов, его надо было  правильно проколоть, чтобы добиться нужного звука. Это очень тонкая работа. Женские руки справлялись с ней лучше, чем мужские. Поэтому раньше этим промыслом занимались только женщины и девочки.  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4. Игра «Угадай игрушку» (2мин)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- Настало время игры «Угадай игрушку</w:t>
      </w:r>
      <w:r w:rsidR="00C604B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Предлагаются изображения – дымковс</w:t>
      </w:r>
      <w:r w:rsidR="00C604B9">
        <w:rPr>
          <w:rFonts w:ascii="Times New Roman" w:eastAsia="Calibri" w:hAnsi="Times New Roman" w:cs="Times New Roman"/>
          <w:sz w:val="28"/>
          <w:szCs w:val="28"/>
        </w:rPr>
        <w:t xml:space="preserve">кой, городецкой, </w:t>
      </w:r>
      <w:proofErr w:type="spellStart"/>
      <w:r w:rsidR="00C604B9">
        <w:rPr>
          <w:rFonts w:ascii="Times New Roman" w:eastAsia="Calibri" w:hAnsi="Times New Roman" w:cs="Times New Roman"/>
          <w:sz w:val="28"/>
          <w:szCs w:val="28"/>
        </w:rPr>
        <w:t>филимоновской</w:t>
      </w:r>
      <w:proofErr w:type="spellEnd"/>
      <w:r w:rsidR="00C604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игрушек</w:t>
      </w:r>
      <w:r w:rsidR="00C604B9">
        <w:rPr>
          <w:rFonts w:ascii="Times New Roman" w:eastAsia="Calibri" w:hAnsi="Times New Roman" w:cs="Times New Roman"/>
          <w:sz w:val="28"/>
          <w:szCs w:val="28"/>
        </w:rPr>
        <w:t xml:space="preserve">. Детям надо выбрать </w:t>
      </w:r>
      <w:proofErr w:type="gramStart"/>
      <w:r w:rsidR="00C604B9">
        <w:rPr>
          <w:rFonts w:ascii="Times New Roman" w:eastAsia="Calibri" w:hAnsi="Times New Roman" w:cs="Times New Roman"/>
          <w:sz w:val="28"/>
          <w:szCs w:val="28"/>
        </w:rPr>
        <w:t>последнюю</w:t>
      </w:r>
      <w:proofErr w:type="gramEnd"/>
      <w:r w:rsidR="00C604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обосновать выбор.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5.Роспись моделей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кожлянской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игрушки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 бумаге) (7мин)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Ребята, я предлагаю вам, на некоторое время превратиться в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кожлянских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мастеров.  Мы попробуем расписать модели игрушек.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Прежде чем приступить к работе</w:t>
      </w:r>
      <w:proofErr w:type="gramStart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62CF8">
        <w:rPr>
          <w:rFonts w:ascii="Times New Roman" w:eastAsia="Calibri" w:hAnsi="Times New Roman" w:cs="Times New Roman"/>
          <w:sz w:val="28"/>
          <w:szCs w:val="28"/>
        </w:rPr>
        <w:t>разомнем пальчики.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Пальчиковая гимнастика: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Вот все пальчики мои,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Их как хочешь, поверни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вот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вот так,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Не обидятся никак.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Раз, два три, четыре, пять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Не сидится им опять.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Постучали, повертели,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Рисовать мы захотели.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С чего будем начинать роспись?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Ответы детей.   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Нарисуем носики, глазки у фигурок. Затем давайте распишем верхнюю часть свистульки. А вот потом будем расписывать туловище. 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C604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Практическая  работа.</w:t>
      </w:r>
    </w:p>
    <w:p w:rsidR="004E5620" w:rsidRDefault="00414F13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Роспись готовых игрушек из </w:t>
      </w:r>
      <w:r w:rsidR="00362CF8">
        <w:rPr>
          <w:rFonts w:ascii="Times New Roman" w:eastAsia="Calibri" w:hAnsi="Times New Roman" w:cs="Times New Roman"/>
          <w:b/>
          <w:sz w:val="28"/>
          <w:szCs w:val="28"/>
          <w:u w:val="single"/>
        </w:rPr>
        <w:t>глины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62CF8">
        <w:rPr>
          <w:rFonts w:ascii="Times New Roman" w:eastAsia="Calibri" w:hAnsi="Times New Roman" w:cs="Times New Roman"/>
          <w:b/>
          <w:sz w:val="28"/>
          <w:szCs w:val="28"/>
          <w:u w:val="single"/>
        </w:rPr>
        <w:t>(10мин)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7.</w:t>
      </w:r>
      <w:r w:rsidR="00C604B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Подведение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итогов.</w:t>
      </w:r>
    </w:p>
    <w:p w:rsidR="004E5620" w:rsidRDefault="00362CF8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Расписать модули фигурок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игрушек-свистулек на стр.</w:t>
      </w:r>
      <w:r w:rsidR="00C60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Ребята, мне очень понравились ваши работы.  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Сколько цветов вы использовали для росписи модулей?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Понравилось ли вам сегодня быть  мастерами - умельцами?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Задание.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60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F13">
        <w:rPr>
          <w:rFonts w:ascii="Times New Roman" w:eastAsia="Calibri" w:hAnsi="Times New Roman" w:cs="Times New Roman"/>
          <w:sz w:val="28"/>
          <w:szCs w:val="28"/>
        </w:rPr>
        <w:t xml:space="preserve">Найдите на рисунке </w:t>
      </w:r>
      <w:proofErr w:type="spellStart"/>
      <w:r w:rsidR="00414F13">
        <w:rPr>
          <w:rFonts w:ascii="Times New Roman" w:eastAsia="Calibri" w:hAnsi="Times New Roman" w:cs="Times New Roman"/>
          <w:sz w:val="28"/>
          <w:szCs w:val="28"/>
        </w:rPr>
        <w:t>кожлянские</w:t>
      </w:r>
      <w:proofErr w:type="spellEnd"/>
      <w:r w:rsidR="00414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_GoBack"/>
      <w:bookmarkEnd w:id="7"/>
      <w:r>
        <w:rPr>
          <w:rFonts w:ascii="Times New Roman" w:eastAsia="Calibri" w:hAnsi="Times New Roman" w:cs="Times New Roman"/>
          <w:sz w:val="28"/>
          <w:szCs w:val="28"/>
        </w:rPr>
        <w:t>игрушки.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Подведение итогов</w:t>
      </w:r>
      <w:r w:rsidR="00362C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занятия.</w:t>
      </w:r>
    </w:p>
    <w:p w:rsidR="004E5620" w:rsidRDefault="00C604B9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62CF8">
        <w:rPr>
          <w:rFonts w:ascii="Times New Roman" w:eastAsia="Calibri" w:hAnsi="Times New Roman" w:cs="Times New Roman"/>
          <w:sz w:val="28"/>
          <w:szCs w:val="28"/>
        </w:rPr>
        <w:t xml:space="preserve">  Что вы узнали о </w:t>
      </w:r>
      <w:proofErr w:type="spellStart"/>
      <w:r w:rsidR="00362CF8">
        <w:rPr>
          <w:rFonts w:ascii="Times New Roman" w:eastAsia="Calibri" w:hAnsi="Times New Roman" w:cs="Times New Roman"/>
          <w:sz w:val="28"/>
          <w:szCs w:val="28"/>
        </w:rPr>
        <w:t>Кожлянской</w:t>
      </w:r>
      <w:proofErr w:type="spellEnd"/>
      <w:r w:rsidR="00362CF8">
        <w:rPr>
          <w:rFonts w:ascii="Times New Roman" w:eastAsia="Calibri" w:hAnsi="Times New Roman" w:cs="Times New Roman"/>
          <w:sz w:val="28"/>
          <w:szCs w:val="28"/>
        </w:rPr>
        <w:t xml:space="preserve"> игрушке?</w:t>
      </w:r>
    </w:p>
    <w:p w:rsidR="004E5620" w:rsidRDefault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4B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вас удивило?</w:t>
      </w:r>
    </w:p>
    <w:p w:rsidR="004E5620" w:rsidRPr="00362CF8" w:rsidRDefault="00362CF8" w:rsidP="00362CF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Почему эту игрушку называют символом нашего края? </w:t>
      </w:r>
    </w:p>
    <w:sectPr w:rsidR="004E5620" w:rsidRPr="00362C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20"/>
    <w:rsid w:val="00026BFB"/>
    <w:rsid w:val="00362CF8"/>
    <w:rsid w:val="00414F13"/>
    <w:rsid w:val="004E5620"/>
    <w:rsid w:val="00C604B9"/>
    <w:rsid w:val="00D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Кафедра ДиНО</cp:lastModifiedBy>
  <cp:revision>15</cp:revision>
  <dcterms:created xsi:type="dcterms:W3CDTF">2024-11-24T15:46:00Z</dcterms:created>
  <dcterms:modified xsi:type="dcterms:W3CDTF">2025-07-25T13:49:00Z</dcterms:modified>
  <dc:language>ru-RU</dc:language>
</cp:coreProperties>
</file>